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8EC9E" w14:textId="45A21490" w:rsidR="00550105" w:rsidRPr="008E3D2E" w:rsidRDefault="00550105" w:rsidP="00550105">
      <w:pPr>
        <w:jc w:val="right"/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</w:pPr>
    </w:p>
    <w:p w14:paraId="55757961" w14:textId="41132B16" w:rsidR="008E3D2E" w:rsidRDefault="008E3D2E" w:rsidP="008E3D2E">
      <w:pPr>
        <w:jc w:val="center"/>
        <w:rPr>
          <w:rFonts w:ascii="Sylfaen" w:hAnsi="Sylfaen"/>
          <w:lang w:val="ka-GE"/>
        </w:rPr>
      </w:pPr>
    </w:p>
    <w:p w14:paraId="1768D3E5" w14:textId="77777777" w:rsidR="008E1D06" w:rsidRDefault="008E1D06" w:rsidP="008E3D2E">
      <w:pPr>
        <w:jc w:val="center"/>
        <w:rPr>
          <w:rFonts w:ascii="Sylfaen" w:hAnsi="Sylfaen"/>
          <w:lang w:val="ka-GE"/>
        </w:rPr>
      </w:pPr>
    </w:p>
    <w:p w14:paraId="65234EEC" w14:textId="3502C5DC" w:rsidR="000B7A05" w:rsidRPr="00756D7B" w:rsidRDefault="007D7CDB" w:rsidP="008E3D2E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  <w:r w:rsidRPr="00756D7B">
        <w:rPr>
          <w:rFonts w:ascii="Sylfaen" w:hAnsi="Sylfaen"/>
          <w:b/>
          <w:bCs/>
          <w:sz w:val="32"/>
          <w:szCs w:val="32"/>
          <w:lang w:val="ka-GE"/>
        </w:rPr>
        <w:t xml:space="preserve">           </w:t>
      </w:r>
      <w:r w:rsidR="00550105" w:rsidRPr="00756D7B">
        <w:rPr>
          <w:rFonts w:ascii="Sylfaen" w:hAnsi="Sylfaen"/>
          <w:b/>
          <w:bCs/>
          <w:sz w:val="32"/>
          <w:szCs w:val="32"/>
          <w:lang w:val="ka-GE"/>
        </w:rPr>
        <w:t>სსიპ „ეკონომიკური პროგრამების სააგენტო“</w:t>
      </w:r>
    </w:p>
    <w:p w14:paraId="2D495E53" w14:textId="77777777" w:rsidR="00D45009" w:rsidRPr="00756D7B" w:rsidRDefault="00D45009" w:rsidP="00D45009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</w:p>
    <w:p w14:paraId="26CD00BA" w14:textId="2C754D47" w:rsidR="004F3FB5" w:rsidRPr="00756D7B" w:rsidRDefault="00D45009" w:rsidP="00D45009">
      <w:pPr>
        <w:jc w:val="center"/>
        <w:rPr>
          <w:rFonts w:ascii="Sylfaen" w:hAnsi="Sylfaen"/>
          <w:b/>
          <w:bCs/>
          <w:sz w:val="24"/>
          <w:szCs w:val="24"/>
          <w:lang w:val="ka-GE"/>
        </w:rPr>
      </w:pPr>
      <w:r w:rsidRPr="00756D7B">
        <w:rPr>
          <w:rFonts w:ascii="Sylfaen" w:hAnsi="Sylfaen"/>
          <w:b/>
          <w:bCs/>
          <w:sz w:val="32"/>
          <w:szCs w:val="32"/>
          <w:lang w:val="ka-GE"/>
        </w:rPr>
        <w:t xml:space="preserve">        ქვეპროგრამა</w:t>
      </w:r>
      <w:r w:rsidR="00756D7B" w:rsidRPr="00756D7B">
        <w:rPr>
          <w:rFonts w:ascii="Sylfaen" w:hAnsi="Sylfaen"/>
          <w:b/>
          <w:bCs/>
          <w:sz w:val="32"/>
          <w:szCs w:val="32"/>
          <w:lang w:val="ka-GE"/>
        </w:rPr>
        <w:t xml:space="preserve"> </w:t>
      </w:r>
      <w:r w:rsidR="00756D7B" w:rsidRPr="00756D7B">
        <w:rPr>
          <w:rFonts w:ascii="Sylfaen" w:hAnsi="Sylfaen"/>
          <w:b/>
          <w:bCs/>
          <w:i/>
          <w:iCs/>
          <w:sz w:val="24"/>
          <w:szCs w:val="24"/>
          <w:u w:val="single"/>
          <w:lang w:val="ka-GE"/>
        </w:rPr>
        <w:t>(კოდი: 18 07 23/1)</w:t>
      </w:r>
    </w:p>
    <w:p w14:paraId="7949A855" w14:textId="7A3DF232" w:rsidR="00D45009" w:rsidRPr="00756D7B" w:rsidRDefault="00D15CCD" w:rsidP="00D45009">
      <w:pPr>
        <w:ind w:left="567"/>
        <w:jc w:val="center"/>
        <w:rPr>
          <w:rFonts w:ascii="Sylfaen" w:hAnsi="Sylfaen"/>
          <w:b/>
          <w:bCs/>
          <w:i/>
          <w:iCs/>
          <w:sz w:val="32"/>
          <w:szCs w:val="32"/>
          <w:u w:val="single"/>
          <w:lang w:val="ka-GE"/>
        </w:rPr>
      </w:pPr>
      <w:r w:rsidRPr="00756D7B">
        <w:rPr>
          <w:rFonts w:ascii="Sylfaen" w:hAnsi="Sylfaen"/>
          <w:b/>
          <w:bCs/>
          <w:sz w:val="32"/>
          <w:szCs w:val="32"/>
          <w:lang w:val="ka-GE"/>
        </w:rPr>
        <w:t>„</w:t>
      </w:r>
      <w:r w:rsidR="00CE4614" w:rsidRPr="00756D7B">
        <w:rPr>
          <w:rFonts w:ascii="Sylfaen" w:hAnsi="Sylfaen"/>
          <w:b/>
          <w:bCs/>
          <w:sz w:val="32"/>
          <w:szCs w:val="32"/>
          <w:lang w:val="ka-GE"/>
        </w:rPr>
        <w:t>დას</w:t>
      </w:r>
      <w:r w:rsidR="00756D7B" w:rsidRPr="00756D7B">
        <w:rPr>
          <w:rFonts w:ascii="Sylfaen" w:hAnsi="Sylfaen"/>
          <w:b/>
          <w:bCs/>
          <w:sz w:val="32"/>
          <w:szCs w:val="32"/>
          <w:lang w:val="ka-GE"/>
        </w:rPr>
        <w:t>ა</w:t>
      </w:r>
      <w:r w:rsidR="00CE4614" w:rsidRPr="00756D7B">
        <w:rPr>
          <w:rFonts w:ascii="Sylfaen" w:hAnsi="Sylfaen"/>
          <w:b/>
          <w:bCs/>
          <w:sz w:val="32"/>
          <w:szCs w:val="32"/>
          <w:lang w:val="ka-GE"/>
        </w:rPr>
        <w:t>ქმების</w:t>
      </w:r>
      <w:r w:rsidRPr="00756D7B">
        <w:rPr>
          <w:rFonts w:ascii="Sylfaen" w:hAnsi="Sylfaen"/>
          <w:b/>
          <w:bCs/>
          <w:sz w:val="32"/>
          <w:szCs w:val="32"/>
          <w:lang w:val="ka-GE"/>
        </w:rPr>
        <w:t xml:space="preserve"> ხელშეწყობ</w:t>
      </w:r>
      <w:r w:rsidR="00D45009" w:rsidRPr="00756D7B">
        <w:rPr>
          <w:rFonts w:ascii="Sylfaen" w:hAnsi="Sylfaen"/>
          <w:b/>
          <w:bCs/>
          <w:sz w:val="32"/>
          <w:szCs w:val="32"/>
          <w:lang w:val="ka-GE"/>
        </w:rPr>
        <w:t>ა</w:t>
      </w:r>
      <w:r w:rsidRPr="00756D7B">
        <w:rPr>
          <w:rFonts w:ascii="Sylfaen" w:hAnsi="Sylfaen"/>
          <w:b/>
          <w:bCs/>
          <w:sz w:val="32"/>
          <w:szCs w:val="32"/>
          <w:lang w:val="ka-GE"/>
        </w:rPr>
        <w:t xml:space="preserve">“ </w:t>
      </w:r>
    </w:p>
    <w:p w14:paraId="7793EE02" w14:textId="19CBC1C9" w:rsidR="00D15CCD" w:rsidRPr="00756D7B" w:rsidRDefault="00D15CCD" w:rsidP="00D15CCD">
      <w:pPr>
        <w:ind w:left="567"/>
        <w:jc w:val="center"/>
        <w:rPr>
          <w:rFonts w:ascii="Sylfaen" w:hAnsi="Sylfaen"/>
          <w:b/>
          <w:bCs/>
          <w:sz w:val="32"/>
          <w:szCs w:val="32"/>
          <w:lang w:val="ka-GE"/>
        </w:rPr>
      </w:pPr>
    </w:p>
    <w:p w14:paraId="2D38FD2D" w14:textId="09915510" w:rsidR="003522C1" w:rsidRPr="00756D7B" w:rsidRDefault="00756D7B" w:rsidP="00D45009">
      <w:pPr>
        <w:ind w:left="567"/>
        <w:jc w:val="center"/>
        <w:rPr>
          <w:rFonts w:ascii="Sylfaen" w:hAnsi="Sylfaen"/>
          <w:b/>
          <w:bCs/>
          <w:sz w:val="32"/>
          <w:szCs w:val="32"/>
          <w:lang w:val="ka-GE"/>
        </w:rPr>
      </w:pPr>
      <w:r w:rsidRPr="00756D7B">
        <w:rPr>
          <w:rFonts w:ascii="Sylfaen" w:hAnsi="Sylfaen"/>
          <w:b/>
          <w:bCs/>
          <w:sz w:val="32"/>
          <w:szCs w:val="32"/>
          <w:lang w:val="ka-GE"/>
        </w:rPr>
        <w:t>განხორციელების</w:t>
      </w:r>
      <w:r w:rsidR="003522C1" w:rsidRPr="00756D7B">
        <w:rPr>
          <w:rFonts w:ascii="Sylfaen" w:hAnsi="Sylfaen"/>
          <w:b/>
          <w:bCs/>
          <w:sz w:val="32"/>
          <w:szCs w:val="32"/>
          <w:lang w:val="ka-GE"/>
        </w:rPr>
        <w:t xml:space="preserve"> დებულება</w:t>
      </w:r>
    </w:p>
    <w:p w14:paraId="1F65A7E6" w14:textId="605F47F2" w:rsidR="00CE4614" w:rsidRPr="00756D7B" w:rsidRDefault="00CE4614" w:rsidP="00CE4614">
      <w:pPr>
        <w:pStyle w:val="Default"/>
        <w:rPr>
          <w:sz w:val="32"/>
          <w:szCs w:val="32"/>
        </w:rPr>
      </w:pPr>
    </w:p>
    <w:p w14:paraId="4257E5AE" w14:textId="77777777" w:rsidR="008E1D06" w:rsidRDefault="008E1D06" w:rsidP="00CE4614">
      <w:pPr>
        <w:pStyle w:val="Default"/>
      </w:pPr>
    </w:p>
    <w:p w14:paraId="5ECFAE51" w14:textId="77777777" w:rsidR="008E1D06" w:rsidRDefault="008E1D06" w:rsidP="00CE4614">
      <w:pPr>
        <w:pStyle w:val="Default"/>
      </w:pPr>
    </w:p>
    <w:p w14:paraId="1913C144" w14:textId="447E475C" w:rsidR="00CE4614" w:rsidRDefault="00CE4614" w:rsidP="00CE4614">
      <w:pPr>
        <w:pStyle w:val="Default"/>
        <w:jc w:val="both"/>
        <w:rPr>
          <w:b/>
          <w:bCs/>
          <w:sz w:val="22"/>
          <w:szCs w:val="22"/>
        </w:rPr>
      </w:pPr>
      <w:proofErr w:type="spellStart"/>
      <w:r w:rsidRPr="00CE4614">
        <w:rPr>
          <w:b/>
          <w:bCs/>
          <w:sz w:val="22"/>
          <w:szCs w:val="22"/>
        </w:rPr>
        <w:t>მუხლი</w:t>
      </w:r>
      <w:proofErr w:type="spellEnd"/>
      <w:r w:rsidRPr="00CE4614">
        <w:rPr>
          <w:b/>
          <w:bCs/>
          <w:sz w:val="22"/>
          <w:szCs w:val="22"/>
        </w:rPr>
        <w:t xml:space="preserve"> 1. </w:t>
      </w:r>
      <w:r w:rsidR="00303A49">
        <w:rPr>
          <w:b/>
          <w:bCs/>
          <w:sz w:val="22"/>
          <w:szCs w:val="22"/>
          <w:lang w:val="ka-GE"/>
        </w:rPr>
        <w:t>ქვეპროგრამის მიზანი</w:t>
      </w:r>
      <w:r w:rsidRPr="00CE4614">
        <w:rPr>
          <w:b/>
          <w:bCs/>
          <w:sz w:val="22"/>
          <w:szCs w:val="22"/>
        </w:rPr>
        <w:t xml:space="preserve">. </w:t>
      </w:r>
    </w:p>
    <w:p w14:paraId="3B846186" w14:textId="77777777" w:rsidR="008E1D06" w:rsidRPr="00CE4614" w:rsidRDefault="008E1D06" w:rsidP="00CE4614">
      <w:pPr>
        <w:pStyle w:val="Default"/>
        <w:jc w:val="both"/>
        <w:rPr>
          <w:b/>
          <w:bCs/>
          <w:sz w:val="22"/>
          <w:szCs w:val="22"/>
        </w:rPr>
      </w:pPr>
    </w:p>
    <w:p w14:paraId="3E940570" w14:textId="087D61FB" w:rsidR="00303A49" w:rsidRPr="00303A49" w:rsidRDefault="00303A49" w:rsidP="00CE4614">
      <w:pPr>
        <w:pStyle w:val="Default"/>
        <w:spacing w:after="57"/>
        <w:jc w:val="both"/>
        <w:rPr>
          <w:sz w:val="22"/>
          <w:szCs w:val="22"/>
          <w:lang w:val="ka-GE"/>
        </w:rPr>
      </w:pPr>
      <w:r>
        <w:rPr>
          <w:sz w:val="22"/>
          <w:szCs w:val="22"/>
          <w:lang w:val="ka-GE"/>
        </w:rPr>
        <w:t>ქვეპროგრამა მიზანმიმართულია აფხაზეთიდან იძულებით გადაადგილებული პირებისა და აფხაზეთის ოკუპირებულ ტერიტორიაზე ლეგიტიმურად მცხოვრები პირების სოციალურ-ეკონომიკური</w:t>
      </w:r>
      <w:r w:rsidR="0038526B">
        <w:rPr>
          <w:sz w:val="22"/>
          <w:szCs w:val="22"/>
        </w:rPr>
        <w:t xml:space="preserve"> </w:t>
      </w:r>
      <w:r w:rsidR="0038526B">
        <w:rPr>
          <w:sz w:val="22"/>
          <w:szCs w:val="22"/>
          <w:lang w:val="ka-GE"/>
        </w:rPr>
        <w:t>ინტეგრაციის</w:t>
      </w:r>
      <w:r w:rsidR="00345827">
        <w:rPr>
          <w:sz w:val="22"/>
          <w:szCs w:val="22"/>
          <w:lang w:val="ka-GE"/>
        </w:rPr>
        <w:t xml:space="preserve"> ხელშეწყობასა</w:t>
      </w:r>
      <w:r w:rsidR="00F47414">
        <w:rPr>
          <w:sz w:val="22"/>
          <w:szCs w:val="22"/>
          <w:lang w:val="ka-GE"/>
        </w:rPr>
        <w:t xml:space="preserve"> </w:t>
      </w:r>
      <w:r w:rsidR="0038526B">
        <w:rPr>
          <w:sz w:val="22"/>
          <w:szCs w:val="22"/>
          <w:lang w:val="ka-GE"/>
        </w:rPr>
        <w:t xml:space="preserve">და </w:t>
      </w:r>
      <w:r>
        <w:rPr>
          <w:sz w:val="22"/>
          <w:szCs w:val="22"/>
          <w:lang w:val="ka-GE"/>
        </w:rPr>
        <w:t>მდგომარეობის გაუმჯობესებაზე</w:t>
      </w:r>
      <w:r w:rsidR="00575849">
        <w:rPr>
          <w:sz w:val="22"/>
          <w:szCs w:val="22"/>
          <w:lang w:val="ka-GE"/>
        </w:rPr>
        <w:t xml:space="preserve">, </w:t>
      </w:r>
      <w:r w:rsidR="00AF65A2">
        <w:rPr>
          <w:sz w:val="22"/>
          <w:szCs w:val="22"/>
          <w:lang w:val="ka-GE"/>
        </w:rPr>
        <w:t xml:space="preserve">მათი </w:t>
      </w:r>
      <w:r w:rsidR="00575849">
        <w:rPr>
          <w:sz w:val="22"/>
          <w:szCs w:val="22"/>
          <w:lang w:val="ka-GE"/>
        </w:rPr>
        <w:t>დასაქმების</w:t>
      </w:r>
      <w:r w:rsidR="001646F2">
        <w:rPr>
          <w:sz w:val="22"/>
          <w:szCs w:val="22"/>
          <w:lang w:val="ka-GE"/>
        </w:rPr>
        <w:t>/თვითდასაქმების</w:t>
      </w:r>
      <w:r w:rsidR="00AF65A2">
        <w:rPr>
          <w:sz w:val="22"/>
          <w:szCs w:val="22"/>
          <w:lang w:val="ka-GE"/>
        </w:rPr>
        <w:t xml:space="preserve"> პროცესის</w:t>
      </w:r>
      <w:r w:rsidR="001646F2">
        <w:rPr>
          <w:sz w:val="22"/>
          <w:szCs w:val="22"/>
          <w:lang w:val="ka-GE"/>
        </w:rPr>
        <w:t xml:space="preserve"> </w:t>
      </w:r>
      <w:r w:rsidR="00345827">
        <w:rPr>
          <w:sz w:val="22"/>
          <w:szCs w:val="22"/>
          <w:lang w:val="ka-GE"/>
        </w:rPr>
        <w:t>მხარდაჭერის</w:t>
      </w:r>
      <w:r w:rsidR="001646F2">
        <w:rPr>
          <w:sz w:val="22"/>
          <w:szCs w:val="22"/>
          <w:lang w:val="ka-GE"/>
        </w:rPr>
        <w:t xml:space="preserve"> გზით.</w:t>
      </w:r>
    </w:p>
    <w:p w14:paraId="7BFE54D3" w14:textId="77777777" w:rsidR="00D1004F" w:rsidRDefault="00D1004F" w:rsidP="00CE4614">
      <w:pPr>
        <w:pStyle w:val="Default"/>
        <w:spacing w:after="57"/>
        <w:jc w:val="both"/>
        <w:rPr>
          <w:sz w:val="22"/>
          <w:szCs w:val="22"/>
        </w:rPr>
      </w:pPr>
    </w:p>
    <w:p w14:paraId="0EFEB760" w14:textId="609E27FF" w:rsidR="00CE4614" w:rsidRDefault="00CE4614" w:rsidP="00CE4614">
      <w:pPr>
        <w:pStyle w:val="Default"/>
        <w:jc w:val="both"/>
        <w:rPr>
          <w:b/>
          <w:bCs/>
          <w:sz w:val="22"/>
          <w:szCs w:val="22"/>
        </w:rPr>
      </w:pPr>
      <w:proofErr w:type="spellStart"/>
      <w:r w:rsidRPr="00CE4614">
        <w:rPr>
          <w:b/>
          <w:bCs/>
          <w:sz w:val="22"/>
          <w:szCs w:val="22"/>
        </w:rPr>
        <w:t>მუხლი</w:t>
      </w:r>
      <w:proofErr w:type="spellEnd"/>
      <w:r w:rsidRPr="00CE4614">
        <w:rPr>
          <w:b/>
          <w:bCs/>
          <w:sz w:val="22"/>
          <w:szCs w:val="22"/>
        </w:rPr>
        <w:t xml:space="preserve"> 2. </w:t>
      </w:r>
      <w:proofErr w:type="spellStart"/>
      <w:r w:rsidRPr="00CE4614">
        <w:rPr>
          <w:b/>
          <w:bCs/>
          <w:sz w:val="22"/>
          <w:szCs w:val="22"/>
        </w:rPr>
        <w:t>ტერმინთა</w:t>
      </w:r>
      <w:proofErr w:type="spellEnd"/>
      <w:r w:rsidRPr="00CE4614">
        <w:rPr>
          <w:b/>
          <w:bCs/>
          <w:sz w:val="22"/>
          <w:szCs w:val="22"/>
        </w:rPr>
        <w:t xml:space="preserve"> </w:t>
      </w:r>
      <w:proofErr w:type="spellStart"/>
      <w:r w:rsidRPr="00CE4614">
        <w:rPr>
          <w:b/>
          <w:bCs/>
          <w:sz w:val="22"/>
          <w:szCs w:val="22"/>
        </w:rPr>
        <w:t>განმარტება</w:t>
      </w:r>
      <w:proofErr w:type="spellEnd"/>
      <w:r w:rsidRPr="00CE4614">
        <w:rPr>
          <w:b/>
          <w:bCs/>
          <w:sz w:val="22"/>
          <w:szCs w:val="22"/>
        </w:rPr>
        <w:t xml:space="preserve">. </w:t>
      </w:r>
    </w:p>
    <w:p w14:paraId="2E714511" w14:textId="77777777" w:rsidR="008E1D06" w:rsidRPr="00CE4614" w:rsidRDefault="008E1D06" w:rsidP="00CE4614">
      <w:pPr>
        <w:pStyle w:val="Default"/>
        <w:jc w:val="both"/>
        <w:rPr>
          <w:b/>
          <w:bCs/>
          <w:sz w:val="22"/>
          <w:szCs w:val="22"/>
        </w:rPr>
      </w:pPr>
    </w:p>
    <w:p w14:paraId="5CCDA654" w14:textId="3BBAABD6" w:rsidR="00CE4614" w:rsidRPr="00CE4614" w:rsidRDefault="00CE4614" w:rsidP="00CE4614">
      <w:pPr>
        <w:pStyle w:val="Default"/>
        <w:jc w:val="both"/>
        <w:rPr>
          <w:sz w:val="22"/>
          <w:szCs w:val="22"/>
        </w:rPr>
      </w:pPr>
      <w:proofErr w:type="spellStart"/>
      <w:r w:rsidRPr="00CE4614">
        <w:rPr>
          <w:sz w:val="22"/>
          <w:szCs w:val="22"/>
        </w:rPr>
        <w:t>ამ</w:t>
      </w:r>
      <w:proofErr w:type="spellEnd"/>
      <w:r w:rsidRPr="00CE4614">
        <w:rPr>
          <w:sz w:val="22"/>
          <w:szCs w:val="22"/>
        </w:rPr>
        <w:t xml:space="preserve"> </w:t>
      </w:r>
      <w:proofErr w:type="spellStart"/>
      <w:r w:rsidRPr="00CE4614">
        <w:rPr>
          <w:sz w:val="22"/>
          <w:szCs w:val="22"/>
        </w:rPr>
        <w:t>დებულებაში</w:t>
      </w:r>
      <w:proofErr w:type="spellEnd"/>
      <w:r w:rsidRPr="00CE4614">
        <w:rPr>
          <w:sz w:val="22"/>
          <w:szCs w:val="22"/>
        </w:rPr>
        <w:t xml:space="preserve"> </w:t>
      </w:r>
      <w:proofErr w:type="spellStart"/>
      <w:r w:rsidRPr="00CE4614">
        <w:rPr>
          <w:sz w:val="22"/>
          <w:szCs w:val="22"/>
        </w:rPr>
        <w:t>გამოყენებულ</w:t>
      </w:r>
      <w:proofErr w:type="spellEnd"/>
      <w:r w:rsidRPr="00CE4614">
        <w:rPr>
          <w:sz w:val="22"/>
          <w:szCs w:val="22"/>
        </w:rPr>
        <w:t xml:space="preserve"> </w:t>
      </w:r>
      <w:proofErr w:type="spellStart"/>
      <w:r w:rsidRPr="00CE4614">
        <w:rPr>
          <w:sz w:val="22"/>
          <w:szCs w:val="22"/>
        </w:rPr>
        <w:t>ტერმინებს</w:t>
      </w:r>
      <w:proofErr w:type="spellEnd"/>
      <w:r w:rsidRPr="00CE4614">
        <w:rPr>
          <w:sz w:val="22"/>
          <w:szCs w:val="22"/>
        </w:rPr>
        <w:t xml:space="preserve"> </w:t>
      </w:r>
      <w:proofErr w:type="spellStart"/>
      <w:r w:rsidRPr="00CE4614">
        <w:rPr>
          <w:sz w:val="22"/>
          <w:szCs w:val="22"/>
        </w:rPr>
        <w:t>აქვთ</w:t>
      </w:r>
      <w:proofErr w:type="spellEnd"/>
      <w:r w:rsidRPr="00CE4614">
        <w:rPr>
          <w:sz w:val="22"/>
          <w:szCs w:val="22"/>
        </w:rPr>
        <w:t xml:space="preserve"> </w:t>
      </w:r>
      <w:proofErr w:type="spellStart"/>
      <w:r w:rsidRPr="00CE4614">
        <w:rPr>
          <w:sz w:val="22"/>
          <w:szCs w:val="22"/>
        </w:rPr>
        <w:t>შემდეგი</w:t>
      </w:r>
      <w:proofErr w:type="spellEnd"/>
      <w:r w:rsidRPr="00CE4614">
        <w:rPr>
          <w:sz w:val="22"/>
          <w:szCs w:val="22"/>
        </w:rPr>
        <w:t xml:space="preserve"> </w:t>
      </w:r>
      <w:r w:rsidR="001646F2">
        <w:rPr>
          <w:sz w:val="22"/>
          <w:szCs w:val="22"/>
          <w:lang w:val="ka-GE"/>
        </w:rPr>
        <w:t>დატვირთვა</w:t>
      </w:r>
      <w:r w:rsidRPr="00CE4614">
        <w:rPr>
          <w:sz w:val="22"/>
          <w:szCs w:val="22"/>
        </w:rPr>
        <w:t xml:space="preserve">: </w:t>
      </w:r>
    </w:p>
    <w:p w14:paraId="6F0EF458" w14:textId="532343B3" w:rsidR="001646F2" w:rsidRPr="001646F2" w:rsidRDefault="001646F2" w:rsidP="00CE4614">
      <w:pPr>
        <w:pStyle w:val="Default"/>
        <w:spacing w:after="59"/>
        <w:jc w:val="both"/>
        <w:rPr>
          <w:sz w:val="22"/>
          <w:szCs w:val="22"/>
          <w:lang w:val="ka-GE"/>
        </w:rPr>
      </w:pPr>
      <w:r w:rsidRPr="00E92C98">
        <w:rPr>
          <w:b/>
          <w:bCs/>
          <w:sz w:val="22"/>
          <w:szCs w:val="22"/>
          <w:lang w:val="ka-GE"/>
        </w:rPr>
        <w:t>2.1</w:t>
      </w:r>
      <w:r>
        <w:rPr>
          <w:sz w:val="22"/>
          <w:szCs w:val="22"/>
          <w:lang w:val="ka-GE"/>
        </w:rPr>
        <w:t xml:space="preserve">. </w:t>
      </w:r>
      <w:r w:rsidRPr="001646F2">
        <w:rPr>
          <w:b/>
          <w:bCs/>
          <w:sz w:val="22"/>
          <w:szCs w:val="22"/>
          <w:lang w:val="ka-GE"/>
        </w:rPr>
        <w:t>მიზნობრივი ჯგუფი -</w:t>
      </w:r>
      <w:r>
        <w:rPr>
          <w:sz w:val="22"/>
          <w:szCs w:val="22"/>
          <w:lang w:val="ka-GE"/>
        </w:rPr>
        <w:t xml:space="preserve"> აფხაზეთიდან იძულებით გადაადგილებული პირები და აფხაზეთის ოკუპირებულ ტერიტორიაზე ლეგიტიმურად მცხოვრები პირები</w:t>
      </w:r>
    </w:p>
    <w:p w14:paraId="7116814B" w14:textId="77777777" w:rsidR="00F47414" w:rsidRDefault="00CE4614" w:rsidP="00220757">
      <w:pPr>
        <w:spacing w:after="0"/>
        <w:jc w:val="both"/>
        <w:rPr>
          <w:rFonts w:ascii="Sylfaen" w:hAnsi="Sylfaen"/>
          <w:lang w:val="ka-GE"/>
        </w:rPr>
      </w:pPr>
      <w:r w:rsidRPr="00220757">
        <w:rPr>
          <w:rFonts w:ascii="Sylfaen" w:hAnsi="Sylfaen"/>
          <w:b/>
          <w:bCs/>
        </w:rPr>
        <w:t>2.</w:t>
      </w:r>
      <w:r w:rsidR="00B97C20" w:rsidRPr="00220757">
        <w:rPr>
          <w:rFonts w:ascii="Sylfaen" w:hAnsi="Sylfaen"/>
          <w:b/>
          <w:bCs/>
        </w:rPr>
        <w:t>2</w:t>
      </w:r>
      <w:r w:rsidRPr="00220757">
        <w:rPr>
          <w:rFonts w:ascii="Sylfaen" w:hAnsi="Sylfaen"/>
          <w:b/>
          <w:bCs/>
        </w:rPr>
        <w:t>.</w:t>
      </w:r>
      <w:r w:rsidRPr="00220757">
        <w:rPr>
          <w:rFonts w:ascii="Sylfaen" w:hAnsi="Sylfaen"/>
        </w:rPr>
        <w:t xml:space="preserve"> </w:t>
      </w:r>
      <w:proofErr w:type="spellStart"/>
      <w:r w:rsidRPr="00220757">
        <w:rPr>
          <w:rFonts w:ascii="Sylfaen" w:hAnsi="Sylfaen"/>
          <w:b/>
          <w:bCs/>
          <w:u w:val="single"/>
        </w:rPr>
        <w:t>აპლიკანტი</w:t>
      </w:r>
      <w:proofErr w:type="spellEnd"/>
      <w:r w:rsidRPr="00220757">
        <w:rPr>
          <w:rFonts w:ascii="Sylfaen" w:hAnsi="Sylfaen"/>
        </w:rPr>
        <w:t xml:space="preserve"> - </w:t>
      </w:r>
      <w:r w:rsidR="00F47414">
        <w:rPr>
          <w:rFonts w:ascii="Sylfaen" w:hAnsi="Sylfaen"/>
          <w:lang w:val="ka-GE"/>
        </w:rPr>
        <w:t xml:space="preserve">1). </w:t>
      </w:r>
      <w:r w:rsidR="001646F2" w:rsidRPr="00220757">
        <w:rPr>
          <w:rFonts w:ascii="Sylfaen" w:hAnsi="Sylfaen"/>
          <w:lang w:val="ka-GE"/>
        </w:rPr>
        <w:t>მიზნობრივი ჯგუფის წარმომადგენ</w:t>
      </w:r>
      <w:r w:rsidR="00265402" w:rsidRPr="00220757">
        <w:rPr>
          <w:rFonts w:ascii="Sylfaen" w:hAnsi="Sylfaen"/>
          <w:lang w:val="ka-GE"/>
        </w:rPr>
        <w:t>ელი, რომელსაც გააჩნია გარკვეული პროფესიულ-ტექნიკური უნარ-ჩვევების დამადასტურებელი დოკუმენტი</w:t>
      </w:r>
      <w:r w:rsidR="002F5AFA">
        <w:rPr>
          <w:rFonts w:ascii="Sylfaen" w:hAnsi="Sylfaen"/>
          <w:lang w:val="ka-GE"/>
        </w:rPr>
        <w:t xml:space="preserve"> </w:t>
      </w:r>
      <w:r w:rsidR="002F5AFA" w:rsidRPr="002F5AFA">
        <w:rPr>
          <w:rFonts w:ascii="Sylfaen" w:hAnsi="Sylfaen"/>
          <w:i/>
          <w:iCs/>
          <w:u w:val="single"/>
          <w:lang w:val="ka-GE"/>
        </w:rPr>
        <w:t xml:space="preserve">(კერძოდ: პროფესიულ-ტექნიკური ცოდნის სერტიფიკატი/მოწმობა/დიპლომი/ცნობა ან </w:t>
      </w:r>
      <w:r w:rsidR="00F47414">
        <w:rPr>
          <w:rFonts w:ascii="Sylfaen" w:hAnsi="Sylfaen"/>
          <w:i/>
          <w:iCs/>
          <w:u w:val="single"/>
          <w:lang w:val="ka-GE"/>
        </w:rPr>
        <w:t xml:space="preserve">აღნიშნული მიმართულებით </w:t>
      </w:r>
      <w:r w:rsidR="002F5AFA" w:rsidRPr="002F5AFA">
        <w:rPr>
          <w:rFonts w:ascii="Sylfaen" w:hAnsi="Sylfaen"/>
          <w:i/>
          <w:iCs/>
          <w:u w:val="single"/>
          <w:lang w:val="ka-GE"/>
        </w:rPr>
        <w:t>სერტიფიცებული პროფესიული ფიზიკური და/ან იურიდიული პირების მიერ გაცემული შესაბამისი რეკომენდაცია</w:t>
      </w:r>
      <w:r w:rsidR="002F5AFA" w:rsidRPr="002F5AFA">
        <w:rPr>
          <w:rFonts w:ascii="Sylfaen" w:hAnsi="Sylfaen"/>
          <w:lang w:val="ka-GE"/>
        </w:rPr>
        <w:t>)</w:t>
      </w:r>
      <w:r w:rsidR="00265402" w:rsidRPr="00220757">
        <w:rPr>
          <w:rFonts w:ascii="Sylfaen" w:hAnsi="Sylfaen"/>
          <w:lang w:val="ka-GE"/>
        </w:rPr>
        <w:t xml:space="preserve"> </w:t>
      </w:r>
      <w:r w:rsidR="002F5AFA">
        <w:rPr>
          <w:rFonts w:ascii="Sylfaen" w:hAnsi="Sylfaen"/>
          <w:lang w:val="ka-GE"/>
        </w:rPr>
        <w:t xml:space="preserve">და </w:t>
      </w:r>
      <w:r w:rsidR="002F5AFA" w:rsidRPr="00220757">
        <w:rPr>
          <w:rFonts w:ascii="Sylfaen" w:hAnsi="Sylfaen"/>
          <w:lang w:val="ka-GE"/>
        </w:rPr>
        <w:t>რომ</w:t>
      </w:r>
      <w:r w:rsidR="002F5AFA">
        <w:rPr>
          <w:rFonts w:ascii="Sylfaen" w:hAnsi="Sylfaen"/>
          <w:lang w:val="ka-GE"/>
        </w:rPr>
        <w:t>ელ</w:t>
      </w:r>
      <w:r w:rsidR="002F5AFA" w:rsidRPr="00220757">
        <w:rPr>
          <w:rFonts w:ascii="Sylfaen" w:hAnsi="Sylfaen"/>
          <w:lang w:val="ka-GE"/>
        </w:rPr>
        <w:t>იც განაცხადის გაკეთებით გამოხატავ</w:t>
      </w:r>
      <w:r w:rsidR="002F5AFA">
        <w:rPr>
          <w:rFonts w:ascii="Sylfaen" w:hAnsi="Sylfaen"/>
          <w:lang w:val="ka-GE"/>
        </w:rPr>
        <w:t>ს</w:t>
      </w:r>
      <w:r w:rsidR="002F5AFA" w:rsidRPr="00220757">
        <w:rPr>
          <w:rFonts w:ascii="Sylfaen" w:hAnsi="Sylfaen"/>
          <w:lang w:val="ka-GE"/>
        </w:rPr>
        <w:t xml:space="preserve"> სურვილს მონაწილეობა მიიღოს ქვეპროგრამა</w:t>
      </w:r>
      <w:r w:rsidR="00F47414">
        <w:rPr>
          <w:rFonts w:ascii="Sylfaen" w:hAnsi="Sylfaen"/>
          <w:lang w:val="ka-GE"/>
        </w:rPr>
        <w:t>ში</w:t>
      </w:r>
      <w:r w:rsidR="00265402" w:rsidRPr="00220757">
        <w:rPr>
          <w:rFonts w:ascii="Sylfaen" w:hAnsi="Sylfaen"/>
          <w:lang w:val="ka-GE"/>
        </w:rPr>
        <w:t xml:space="preserve">; </w:t>
      </w:r>
    </w:p>
    <w:p w14:paraId="5872D728" w14:textId="3B6B7180" w:rsidR="00CE4614" w:rsidRDefault="00F47414" w:rsidP="00220757">
      <w:pPr>
        <w:spacing w:after="0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                            2).</w:t>
      </w:r>
      <w:r w:rsidR="00265402" w:rsidRPr="00220757">
        <w:rPr>
          <w:rFonts w:ascii="Sylfaen" w:hAnsi="Sylfaen"/>
          <w:lang w:val="ka-GE"/>
        </w:rPr>
        <w:t xml:space="preserve"> მიზნობრივი ჯგუფის წარმომადგენელი, რომელსაც სურს მიიღოს გარკვეული პროფესიულ</w:t>
      </w:r>
      <w:r w:rsidR="00355CD7">
        <w:rPr>
          <w:rFonts w:ascii="Sylfaen" w:hAnsi="Sylfaen"/>
          <w:lang w:val="ka-GE"/>
        </w:rPr>
        <w:t>ი</w:t>
      </w:r>
      <w:r w:rsidR="00265402" w:rsidRPr="00220757">
        <w:rPr>
          <w:rFonts w:ascii="Sylfaen" w:hAnsi="Sylfaen"/>
          <w:lang w:val="ka-GE"/>
        </w:rPr>
        <w:t xml:space="preserve"> ცოდნა</w:t>
      </w:r>
      <w:r>
        <w:rPr>
          <w:rFonts w:ascii="Sylfaen" w:hAnsi="Sylfaen"/>
          <w:lang w:val="ka-GE"/>
        </w:rPr>
        <w:t xml:space="preserve">, შემდგომში შესაბამისი </w:t>
      </w:r>
      <w:r w:rsidR="00355CD7">
        <w:rPr>
          <w:rFonts w:ascii="Sylfaen" w:hAnsi="Sylfaen"/>
          <w:lang w:val="ka-GE"/>
        </w:rPr>
        <w:t xml:space="preserve">ტექნოლოგიური </w:t>
      </w:r>
      <w:r>
        <w:rPr>
          <w:rFonts w:ascii="Sylfaen" w:hAnsi="Sylfaen"/>
          <w:lang w:val="ka-GE"/>
        </w:rPr>
        <w:t>აღჭურვის მიზნით</w:t>
      </w:r>
      <w:r w:rsidR="00220757" w:rsidRPr="00220757">
        <w:rPr>
          <w:rFonts w:ascii="Sylfaen" w:hAnsi="Sylfaen"/>
          <w:lang w:val="ka-GE"/>
        </w:rPr>
        <w:t xml:space="preserve"> და რომ</w:t>
      </w:r>
      <w:r>
        <w:rPr>
          <w:rFonts w:ascii="Sylfaen" w:hAnsi="Sylfaen"/>
          <w:lang w:val="ka-GE"/>
        </w:rPr>
        <w:t>ელ</w:t>
      </w:r>
      <w:r w:rsidR="00220757" w:rsidRPr="00220757">
        <w:rPr>
          <w:rFonts w:ascii="Sylfaen" w:hAnsi="Sylfaen"/>
          <w:lang w:val="ka-GE"/>
        </w:rPr>
        <w:t>იც განაცხადის გაკეთებით გამოხატავ</w:t>
      </w:r>
      <w:r w:rsidR="00016EAD">
        <w:rPr>
          <w:rFonts w:ascii="Sylfaen" w:hAnsi="Sylfaen"/>
          <w:lang w:val="ka-GE"/>
        </w:rPr>
        <w:t>ს</w:t>
      </w:r>
      <w:r w:rsidR="00220757" w:rsidRPr="00220757">
        <w:rPr>
          <w:rFonts w:ascii="Sylfaen" w:hAnsi="Sylfaen"/>
          <w:lang w:val="ka-GE"/>
        </w:rPr>
        <w:t xml:space="preserve"> სურვილს მონაწილეობა მიიღოს ქვეპროგრამაში.</w:t>
      </w:r>
      <w:r w:rsidR="00CE4614" w:rsidRPr="00220757">
        <w:rPr>
          <w:rFonts w:ascii="Sylfaen" w:hAnsi="Sylfaen"/>
        </w:rPr>
        <w:t xml:space="preserve"> </w:t>
      </w:r>
    </w:p>
    <w:p w14:paraId="72F19597" w14:textId="0CDC2610" w:rsidR="00220757" w:rsidRPr="00A451BB" w:rsidRDefault="00220757" w:rsidP="00220757">
      <w:pPr>
        <w:pStyle w:val="Default"/>
        <w:spacing w:after="59"/>
        <w:jc w:val="both"/>
        <w:rPr>
          <w:sz w:val="22"/>
          <w:szCs w:val="22"/>
          <w:lang w:val="ka-GE"/>
        </w:rPr>
      </w:pPr>
      <w:r>
        <w:rPr>
          <w:b/>
          <w:bCs/>
          <w:sz w:val="22"/>
          <w:szCs w:val="22"/>
          <w:lang w:val="ka-GE"/>
        </w:rPr>
        <w:t>2.3</w:t>
      </w:r>
      <w:r>
        <w:rPr>
          <w:sz w:val="22"/>
          <w:szCs w:val="22"/>
          <w:lang w:val="ka-GE"/>
        </w:rPr>
        <w:t xml:space="preserve"> </w:t>
      </w:r>
      <w:r w:rsidRPr="00A451BB">
        <w:rPr>
          <w:b/>
          <w:bCs/>
          <w:sz w:val="22"/>
          <w:szCs w:val="22"/>
          <w:lang w:val="ka-GE"/>
        </w:rPr>
        <w:t>პროფესიულ-ტექნიკური აქტივი</w:t>
      </w:r>
      <w:r>
        <w:rPr>
          <w:sz w:val="22"/>
          <w:szCs w:val="22"/>
          <w:lang w:val="ka-GE"/>
        </w:rPr>
        <w:t xml:space="preserve"> - </w:t>
      </w:r>
      <w:r w:rsidRPr="00936BB0">
        <w:rPr>
          <w:i/>
          <w:iCs/>
          <w:sz w:val="22"/>
          <w:szCs w:val="22"/>
          <w:u w:val="single"/>
          <w:lang w:val="ka-GE"/>
        </w:rPr>
        <w:t>პროფესიულ</w:t>
      </w:r>
      <w:r w:rsidR="00936BB0">
        <w:rPr>
          <w:i/>
          <w:iCs/>
          <w:sz w:val="22"/>
          <w:szCs w:val="22"/>
          <w:u w:val="single"/>
          <w:lang w:val="ka-GE"/>
        </w:rPr>
        <w:t>-ტექნიკური</w:t>
      </w:r>
      <w:r w:rsidRPr="00936BB0">
        <w:rPr>
          <w:i/>
          <w:iCs/>
          <w:sz w:val="22"/>
          <w:szCs w:val="22"/>
          <w:u w:val="single"/>
          <w:lang w:val="ka-GE"/>
        </w:rPr>
        <w:t xml:space="preserve"> სახელობო </w:t>
      </w:r>
      <w:r w:rsidR="00E97CDC">
        <w:rPr>
          <w:i/>
          <w:iCs/>
          <w:sz w:val="22"/>
          <w:szCs w:val="22"/>
          <w:u w:val="single"/>
          <w:lang w:val="ka-GE"/>
        </w:rPr>
        <w:t>ინსტრუმენტი</w:t>
      </w:r>
      <w:r w:rsidRPr="00936BB0">
        <w:rPr>
          <w:i/>
          <w:iCs/>
          <w:sz w:val="22"/>
          <w:szCs w:val="22"/>
          <w:u w:val="single"/>
          <w:lang w:val="ka-GE"/>
        </w:rPr>
        <w:t xml:space="preserve">, </w:t>
      </w:r>
      <w:r w:rsidR="00E97CDC">
        <w:rPr>
          <w:i/>
          <w:iCs/>
          <w:sz w:val="22"/>
          <w:szCs w:val="22"/>
          <w:u w:val="single"/>
          <w:lang w:val="ka-GE"/>
        </w:rPr>
        <w:t>ნივთი</w:t>
      </w:r>
      <w:r w:rsidRPr="00936BB0">
        <w:rPr>
          <w:i/>
          <w:iCs/>
          <w:sz w:val="22"/>
          <w:szCs w:val="22"/>
          <w:u w:val="single"/>
          <w:lang w:val="ka-GE"/>
        </w:rPr>
        <w:t xml:space="preserve"> ან ინვენტარი.</w:t>
      </w:r>
    </w:p>
    <w:p w14:paraId="48B4EFEC" w14:textId="2F9C2759" w:rsidR="00CE4614" w:rsidRPr="00CE4614" w:rsidRDefault="00CE4614" w:rsidP="00220757">
      <w:pPr>
        <w:pStyle w:val="Default"/>
        <w:jc w:val="both"/>
        <w:rPr>
          <w:sz w:val="22"/>
          <w:szCs w:val="22"/>
        </w:rPr>
      </w:pPr>
      <w:r w:rsidRPr="00E92C98">
        <w:rPr>
          <w:b/>
          <w:bCs/>
          <w:sz w:val="22"/>
          <w:szCs w:val="22"/>
        </w:rPr>
        <w:t>2.</w:t>
      </w:r>
      <w:r w:rsidR="00220757">
        <w:rPr>
          <w:b/>
          <w:bCs/>
          <w:sz w:val="22"/>
          <w:szCs w:val="22"/>
          <w:lang w:val="ka-GE"/>
        </w:rPr>
        <w:t>4</w:t>
      </w:r>
      <w:r w:rsidRPr="00E92C98">
        <w:rPr>
          <w:b/>
          <w:bCs/>
          <w:sz w:val="22"/>
          <w:szCs w:val="22"/>
        </w:rPr>
        <w:t>.</w:t>
      </w:r>
      <w:r w:rsidRPr="00CE4614">
        <w:rPr>
          <w:b/>
          <w:bCs/>
          <w:sz w:val="22"/>
          <w:szCs w:val="22"/>
          <w:u w:val="single"/>
        </w:rPr>
        <w:t xml:space="preserve"> </w:t>
      </w:r>
      <w:proofErr w:type="spellStart"/>
      <w:r w:rsidRPr="00CE4614">
        <w:rPr>
          <w:b/>
          <w:bCs/>
          <w:sz w:val="22"/>
          <w:szCs w:val="22"/>
          <w:u w:val="single"/>
        </w:rPr>
        <w:t>კომისია</w:t>
      </w:r>
      <w:proofErr w:type="spellEnd"/>
      <w:r w:rsidRPr="00CE4614">
        <w:rPr>
          <w:sz w:val="22"/>
          <w:szCs w:val="22"/>
        </w:rPr>
        <w:t xml:space="preserve"> - </w:t>
      </w:r>
      <w:proofErr w:type="spellStart"/>
      <w:r w:rsidRPr="00CE4614">
        <w:rPr>
          <w:sz w:val="22"/>
          <w:szCs w:val="22"/>
        </w:rPr>
        <w:t>სააგენტოში</w:t>
      </w:r>
      <w:proofErr w:type="spellEnd"/>
      <w:r w:rsidRPr="00CE4614">
        <w:rPr>
          <w:sz w:val="22"/>
          <w:szCs w:val="22"/>
        </w:rPr>
        <w:t xml:space="preserve"> </w:t>
      </w:r>
      <w:proofErr w:type="spellStart"/>
      <w:r w:rsidRPr="00CE4614">
        <w:rPr>
          <w:sz w:val="22"/>
          <w:szCs w:val="22"/>
        </w:rPr>
        <w:t>არსებული</w:t>
      </w:r>
      <w:proofErr w:type="spellEnd"/>
      <w:r w:rsidRPr="00CE4614">
        <w:rPr>
          <w:sz w:val="22"/>
          <w:szCs w:val="22"/>
        </w:rPr>
        <w:t xml:space="preserve"> „</w:t>
      </w:r>
      <w:proofErr w:type="spellStart"/>
      <w:r w:rsidRPr="00CE4614">
        <w:rPr>
          <w:sz w:val="22"/>
          <w:szCs w:val="22"/>
        </w:rPr>
        <w:t>მიზნობრივი</w:t>
      </w:r>
      <w:proofErr w:type="spellEnd"/>
      <w:r w:rsidRPr="00CE4614">
        <w:rPr>
          <w:sz w:val="22"/>
          <w:szCs w:val="22"/>
        </w:rPr>
        <w:t xml:space="preserve"> </w:t>
      </w:r>
      <w:proofErr w:type="spellStart"/>
      <w:r w:rsidRPr="00CE4614">
        <w:rPr>
          <w:sz w:val="22"/>
          <w:szCs w:val="22"/>
        </w:rPr>
        <w:t>პროგრამების</w:t>
      </w:r>
      <w:proofErr w:type="spellEnd"/>
      <w:r w:rsidRPr="00CE4614">
        <w:rPr>
          <w:sz w:val="22"/>
          <w:szCs w:val="22"/>
        </w:rPr>
        <w:t xml:space="preserve"> (</w:t>
      </w:r>
      <w:proofErr w:type="spellStart"/>
      <w:r w:rsidRPr="00CE4614">
        <w:rPr>
          <w:sz w:val="22"/>
          <w:szCs w:val="22"/>
        </w:rPr>
        <w:t>ქვეპროგრამების</w:t>
      </w:r>
      <w:proofErr w:type="spellEnd"/>
      <w:r w:rsidRPr="00CE4614">
        <w:rPr>
          <w:sz w:val="22"/>
          <w:szCs w:val="22"/>
        </w:rPr>
        <w:t xml:space="preserve">) </w:t>
      </w:r>
      <w:proofErr w:type="spellStart"/>
      <w:r w:rsidRPr="00CE4614">
        <w:rPr>
          <w:sz w:val="22"/>
          <w:szCs w:val="22"/>
        </w:rPr>
        <w:t>ფარგლებში</w:t>
      </w:r>
      <w:proofErr w:type="spellEnd"/>
      <w:r w:rsidRPr="00CE4614">
        <w:rPr>
          <w:sz w:val="22"/>
          <w:szCs w:val="22"/>
        </w:rPr>
        <w:t xml:space="preserve"> </w:t>
      </w:r>
      <w:proofErr w:type="spellStart"/>
      <w:r w:rsidRPr="00CE4614">
        <w:rPr>
          <w:sz w:val="22"/>
          <w:szCs w:val="22"/>
        </w:rPr>
        <w:t>შემოსული</w:t>
      </w:r>
      <w:proofErr w:type="spellEnd"/>
      <w:r w:rsidRPr="00CE4614">
        <w:rPr>
          <w:sz w:val="22"/>
          <w:szCs w:val="22"/>
        </w:rPr>
        <w:t xml:space="preserve"> </w:t>
      </w:r>
      <w:proofErr w:type="spellStart"/>
      <w:r w:rsidRPr="00CE4614">
        <w:rPr>
          <w:sz w:val="22"/>
          <w:szCs w:val="22"/>
        </w:rPr>
        <w:t>განცხადების</w:t>
      </w:r>
      <w:proofErr w:type="spellEnd"/>
      <w:r w:rsidRPr="00CE4614">
        <w:rPr>
          <w:sz w:val="22"/>
          <w:szCs w:val="22"/>
        </w:rPr>
        <w:t xml:space="preserve"> </w:t>
      </w:r>
      <w:proofErr w:type="spellStart"/>
      <w:r w:rsidRPr="00CE4614">
        <w:rPr>
          <w:sz w:val="22"/>
          <w:szCs w:val="22"/>
        </w:rPr>
        <w:t>შეფასების</w:t>
      </w:r>
      <w:proofErr w:type="spellEnd"/>
      <w:r w:rsidRPr="00CE4614">
        <w:rPr>
          <w:sz w:val="22"/>
          <w:szCs w:val="22"/>
        </w:rPr>
        <w:t xml:space="preserve"> </w:t>
      </w:r>
      <w:proofErr w:type="spellStart"/>
      <w:proofErr w:type="gramStart"/>
      <w:r w:rsidRPr="00CE4614">
        <w:rPr>
          <w:sz w:val="22"/>
          <w:szCs w:val="22"/>
        </w:rPr>
        <w:t>კომისია</w:t>
      </w:r>
      <w:proofErr w:type="spellEnd"/>
      <w:r w:rsidRPr="00CE4614">
        <w:rPr>
          <w:sz w:val="22"/>
          <w:szCs w:val="22"/>
        </w:rPr>
        <w:t>“</w:t>
      </w:r>
      <w:proofErr w:type="gramEnd"/>
      <w:r w:rsidRPr="00CE4614">
        <w:rPr>
          <w:sz w:val="22"/>
          <w:szCs w:val="22"/>
        </w:rPr>
        <w:t xml:space="preserve">. </w:t>
      </w:r>
    </w:p>
    <w:p w14:paraId="60651B22" w14:textId="5A8578AC" w:rsidR="00CE4614" w:rsidRPr="00CE4614" w:rsidRDefault="00CE4614" w:rsidP="00CE4614">
      <w:pPr>
        <w:pStyle w:val="Default"/>
        <w:spacing w:after="59"/>
        <w:jc w:val="both"/>
        <w:rPr>
          <w:sz w:val="22"/>
          <w:szCs w:val="22"/>
        </w:rPr>
      </w:pPr>
      <w:r w:rsidRPr="00E92C98">
        <w:rPr>
          <w:b/>
          <w:bCs/>
          <w:sz w:val="22"/>
          <w:szCs w:val="22"/>
        </w:rPr>
        <w:t>2.</w:t>
      </w:r>
      <w:r w:rsidR="00220757">
        <w:rPr>
          <w:b/>
          <w:bCs/>
          <w:sz w:val="22"/>
          <w:szCs w:val="22"/>
          <w:lang w:val="ka-GE"/>
        </w:rPr>
        <w:t>5</w:t>
      </w:r>
      <w:r w:rsidRPr="00E92C98">
        <w:rPr>
          <w:b/>
          <w:bCs/>
          <w:sz w:val="22"/>
          <w:szCs w:val="22"/>
        </w:rPr>
        <w:t>.</w:t>
      </w:r>
      <w:r w:rsidRPr="00CE4614">
        <w:rPr>
          <w:sz w:val="22"/>
          <w:szCs w:val="22"/>
        </w:rPr>
        <w:t xml:space="preserve"> </w:t>
      </w:r>
      <w:proofErr w:type="spellStart"/>
      <w:r w:rsidRPr="00CE4614">
        <w:rPr>
          <w:b/>
          <w:bCs/>
          <w:sz w:val="22"/>
          <w:szCs w:val="22"/>
          <w:u w:val="single"/>
        </w:rPr>
        <w:t>ბენეფიციარი</w:t>
      </w:r>
      <w:proofErr w:type="spellEnd"/>
      <w:r w:rsidRPr="00CE4614">
        <w:rPr>
          <w:b/>
          <w:bCs/>
          <w:sz w:val="22"/>
          <w:szCs w:val="22"/>
          <w:u w:val="single"/>
        </w:rPr>
        <w:t xml:space="preserve"> </w:t>
      </w:r>
      <w:r w:rsidRPr="00CE4614">
        <w:rPr>
          <w:sz w:val="22"/>
          <w:szCs w:val="22"/>
        </w:rPr>
        <w:t xml:space="preserve">- </w:t>
      </w:r>
      <w:proofErr w:type="spellStart"/>
      <w:r w:rsidRPr="00CE4614">
        <w:rPr>
          <w:sz w:val="22"/>
          <w:szCs w:val="22"/>
        </w:rPr>
        <w:t>კონკურსში</w:t>
      </w:r>
      <w:proofErr w:type="spellEnd"/>
      <w:r w:rsidRPr="00CE4614">
        <w:rPr>
          <w:sz w:val="22"/>
          <w:szCs w:val="22"/>
        </w:rPr>
        <w:t xml:space="preserve"> </w:t>
      </w:r>
      <w:proofErr w:type="spellStart"/>
      <w:r w:rsidRPr="00CE4614">
        <w:rPr>
          <w:sz w:val="22"/>
          <w:szCs w:val="22"/>
        </w:rPr>
        <w:t>გამარჯვებული</w:t>
      </w:r>
      <w:proofErr w:type="spellEnd"/>
      <w:r w:rsidRPr="00CE4614">
        <w:rPr>
          <w:sz w:val="22"/>
          <w:szCs w:val="22"/>
        </w:rPr>
        <w:t xml:space="preserve"> </w:t>
      </w:r>
      <w:proofErr w:type="spellStart"/>
      <w:r w:rsidRPr="00CE4614">
        <w:rPr>
          <w:sz w:val="22"/>
          <w:szCs w:val="22"/>
        </w:rPr>
        <w:t>და</w:t>
      </w:r>
      <w:proofErr w:type="spellEnd"/>
      <w:r w:rsidRPr="00CE4614">
        <w:rPr>
          <w:sz w:val="22"/>
          <w:szCs w:val="22"/>
        </w:rPr>
        <w:t xml:space="preserve"> </w:t>
      </w:r>
      <w:proofErr w:type="spellStart"/>
      <w:r w:rsidRPr="00CE4614">
        <w:rPr>
          <w:sz w:val="22"/>
          <w:szCs w:val="22"/>
        </w:rPr>
        <w:t>დაკმაყოფილებული</w:t>
      </w:r>
      <w:proofErr w:type="spellEnd"/>
      <w:r w:rsidRPr="00CE4614">
        <w:rPr>
          <w:sz w:val="22"/>
          <w:szCs w:val="22"/>
        </w:rPr>
        <w:t xml:space="preserve"> </w:t>
      </w:r>
      <w:proofErr w:type="spellStart"/>
      <w:r w:rsidRPr="00CE4614">
        <w:rPr>
          <w:sz w:val="22"/>
          <w:szCs w:val="22"/>
        </w:rPr>
        <w:t>აპლიკანტი</w:t>
      </w:r>
      <w:proofErr w:type="spellEnd"/>
      <w:r w:rsidRPr="00CE4614">
        <w:rPr>
          <w:sz w:val="22"/>
          <w:szCs w:val="22"/>
        </w:rPr>
        <w:t xml:space="preserve">. </w:t>
      </w:r>
    </w:p>
    <w:p w14:paraId="37457754" w14:textId="0C0B3A0D" w:rsidR="00A451BB" w:rsidRPr="00220757" w:rsidRDefault="00CE4614" w:rsidP="00CE4614">
      <w:pPr>
        <w:pStyle w:val="Default"/>
        <w:spacing w:after="59"/>
        <w:jc w:val="both"/>
        <w:rPr>
          <w:sz w:val="22"/>
          <w:szCs w:val="22"/>
        </w:rPr>
      </w:pPr>
      <w:r w:rsidRPr="00E92C98">
        <w:rPr>
          <w:b/>
          <w:bCs/>
          <w:sz w:val="22"/>
          <w:szCs w:val="22"/>
        </w:rPr>
        <w:t>2.</w:t>
      </w:r>
      <w:r w:rsidR="00220757">
        <w:rPr>
          <w:b/>
          <w:bCs/>
          <w:sz w:val="22"/>
          <w:szCs w:val="22"/>
          <w:lang w:val="ka-GE"/>
        </w:rPr>
        <w:t>6</w:t>
      </w:r>
      <w:r w:rsidRPr="00E92C98">
        <w:rPr>
          <w:b/>
          <w:bCs/>
          <w:sz w:val="22"/>
          <w:szCs w:val="22"/>
        </w:rPr>
        <w:t>.</w:t>
      </w:r>
      <w:r w:rsidRPr="00CE4614">
        <w:rPr>
          <w:sz w:val="22"/>
          <w:szCs w:val="22"/>
        </w:rPr>
        <w:t xml:space="preserve"> </w:t>
      </w:r>
      <w:proofErr w:type="spellStart"/>
      <w:r w:rsidRPr="00CE4614">
        <w:rPr>
          <w:b/>
          <w:bCs/>
          <w:sz w:val="22"/>
          <w:szCs w:val="22"/>
          <w:u w:val="single"/>
        </w:rPr>
        <w:t>განაცხადის</w:t>
      </w:r>
      <w:proofErr w:type="spellEnd"/>
      <w:r w:rsidRPr="00CE4614">
        <w:rPr>
          <w:b/>
          <w:bCs/>
          <w:sz w:val="22"/>
          <w:szCs w:val="22"/>
          <w:u w:val="single"/>
        </w:rPr>
        <w:t xml:space="preserve"> </w:t>
      </w:r>
      <w:proofErr w:type="spellStart"/>
      <w:r w:rsidRPr="00CE4614">
        <w:rPr>
          <w:b/>
          <w:bCs/>
          <w:sz w:val="22"/>
          <w:szCs w:val="22"/>
          <w:u w:val="single"/>
        </w:rPr>
        <w:t>ფორმა</w:t>
      </w:r>
      <w:proofErr w:type="spellEnd"/>
      <w:r w:rsidRPr="00CE4614">
        <w:rPr>
          <w:sz w:val="22"/>
          <w:szCs w:val="22"/>
        </w:rPr>
        <w:t xml:space="preserve"> - </w:t>
      </w:r>
      <w:proofErr w:type="spellStart"/>
      <w:r w:rsidRPr="00CE4614">
        <w:rPr>
          <w:sz w:val="22"/>
          <w:szCs w:val="22"/>
        </w:rPr>
        <w:t>აპლიკანტის</w:t>
      </w:r>
      <w:proofErr w:type="spellEnd"/>
      <w:r w:rsidRPr="00CE4614">
        <w:rPr>
          <w:sz w:val="22"/>
          <w:szCs w:val="22"/>
        </w:rPr>
        <w:t xml:space="preserve"> </w:t>
      </w:r>
      <w:proofErr w:type="spellStart"/>
      <w:r w:rsidRPr="00CE4614">
        <w:rPr>
          <w:sz w:val="22"/>
          <w:szCs w:val="22"/>
        </w:rPr>
        <w:t>მიერ</w:t>
      </w:r>
      <w:proofErr w:type="spellEnd"/>
      <w:r w:rsidRPr="00CE4614">
        <w:rPr>
          <w:sz w:val="22"/>
          <w:szCs w:val="22"/>
        </w:rPr>
        <w:t xml:space="preserve"> </w:t>
      </w:r>
      <w:proofErr w:type="spellStart"/>
      <w:r w:rsidRPr="00CE4614">
        <w:rPr>
          <w:sz w:val="22"/>
          <w:szCs w:val="22"/>
        </w:rPr>
        <w:t>შესავსები</w:t>
      </w:r>
      <w:proofErr w:type="spellEnd"/>
      <w:r w:rsidRPr="00CE4614">
        <w:rPr>
          <w:sz w:val="22"/>
          <w:szCs w:val="22"/>
        </w:rPr>
        <w:t xml:space="preserve"> </w:t>
      </w:r>
      <w:proofErr w:type="spellStart"/>
      <w:r w:rsidRPr="00CE4614">
        <w:rPr>
          <w:sz w:val="22"/>
          <w:szCs w:val="22"/>
        </w:rPr>
        <w:t>სათანადო</w:t>
      </w:r>
      <w:proofErr w:type="spellEnd"/>
      <w:r w:rsidRPr="00CE4614">
        <w:rPr>
          <w:sz w:val="22"/>
          <w:szCs w:val="22"/>
        </w:rPr>
        <w:t xml:space="preserve"> </w:t>
      </w:r>
      <w:proofErr w:type="spellStart"/>
      <w:r w:rsidRPr="00CE4614">
        <w:rPr>
          <w:sz w:val="22"/>
          <w:szCs w:val="22"/>
        </w:rPr>
        <w:t>აპლიკაცია</w:t>
      </w:r>
      <w:proofErr w:type="spellEnd"/>
      <w:r w:rsidRPr="00CE4614">
        <w:rPr>
          <w:sz w:val="22"/>
          <w:szCs w:val="22"/>
        </w:rPr>
        <w:t xml:space="preserve">, </w:t>
      </w:r>
      <w:proofErr w:type="spellStart"/>
      <w:r w:rsidRPr="00CE4614">
        <w:rPr>
          <w:sz w:val="22"/>
          <w:szCs w:val="22"/>
        </w:rPr>
        <w:t>რომლის</w:t>
      </w:r>
      <w:proofErr w:type="spellEnd"/>
      <w:r w:rsidRPr="00CE4614">
        <w:rPr>
          <w:sz w:val="22"/>
          <w:szCs w:val="22"/>
        </w:rPr>
        <w:t xml:space="preserve"> </w:t>
      </w:r>
      <w:proofErr w:type="spellStart"/>
      <w:r w:rsidRPr="00CE4614">
        <w:rPr>
          <w:sz w:val="22"/>
          <w:szCs w:val="22"/>
        </w:rPr>
        <w:t>ფორმა</w:t>
      </w:r>
      <w:proofErr w:type="spellEnd"/>
      <w:r w:rsidRPr="00CE4614">
        <w:rPr>
          <w:sz w:val="22"/>
          <w:szCs w:val="22"/>
        </w:rPr>
        <w:t xml:space="preserve"> </w:t>
      </w:r>
      <w:proofErr w:type="spellStart"/>
      <w:r w:rsidRPr="00CE4614">
        <w:rPr>
          <w:sz w:val="22"/>
          <w:szCs w:val="22"/>
        </w:rPr>
        <w:t>თან</w:t>
      </w:r>
      <w:proofErr w:type="spellEnd"/>
      <w:r w:rsidRPr="00CE4614">
        <w:rPr>
          <w:sz w:val="22"/>
          <w:szCs w:val="22"/>
        </w:rPr>
        <w:t xml:space="preserve"> </w:t>
      </w:r>
      <w:proofErr w:type="spellStart"/>
      <w:r w:rsidRPr="00CE4614">
        <w:rPr>
          <w:sz w:val="22"/>
          <w:szCs w:val="22"/>
        </w:rPr>
        <w:t>ერთვის</w:t>
      </w:r>
      <w:proofErr w:type="spellEnd"/>
      <w:r w:rsidRPr="00CE4614">
        <w:rPr>
          <w:sz w:val="22"/>
          <w:szCs w:val="22"/>
        </w:rPr>
        <w:t xml:space="preserve"> </w:t>
      </w:r>
      <w:r w:rsidRPr="00016EAD">
        <w:rPr>
          <w:b/>
          <w:bCs/>
          <w:i/>
          <w:iCs/>
          <w:sz w:val="22"/>
          <w:szCs w:val="22"/>
          <w:u w:val="single"/>
        </w:rPr>
        <w:t>(</w:t>
      </w:r>
      <w:proofErr w:type="spellStart"/>
      <w:r w:rsidRPr="00016EAD">
        <w:rPr>
          <w:b/>
          <w:bCs/>
          <w:i/>
          <w:iCs/>
          <w:sz w:val="22"/>
          <w:szCs w:val="22"/>
          <w:u w:val="single"/>
        </w:rPr>
        <w:t>დანართი</w:t>
      </w:r>
      <w:proofErr w:type="spellEnd"/>
      <w:r w:rsidRPr="00016EAD">
        <w:rPr>
          <w:b/>
          <w:bCs/>
          <w:i/>
          <w:iCs/>
          <w:sz w:val="22"/>
          <w:szCs w:val="22"/>
          <w:u w:val="single"/>
        </w:rPr>
        <w:t xml:space="preserve"> N1-1).</w:t>
      </w:r>
      <w:r w:rsidRPr="00CE4614">
        <w:rPr>
          <w:sz w:val="22"/>
          <w:szCs w:val="22"/>
        </w:rPr>
        <w:t xml:space="preserve"> </w:t>
      </w:r>
    </w:p>
    <w:p w14:paraId="136ECB22" w14:textId="23614B2B" w:rsidR="00CE4614" w:rsidRDefault="00CE4614" w:rsidP="00CE4614">
      <w:pPr>
        <w:pStyle w:val="Default"/>
        <w:jc w:val="both"/>
        <w:rPr>
          <w:sz w:val="22"/>
          <w:szCs w:val="22"/>
        </w:rPr>
      </w:pPr>
      <w:r w:rsidRPr="00E92C98">
        <w:rPr>
          <w:b/>
          <w:bCs/>
          <w:sz w:val="22"/>
          <w:szCs w:val="22"/>
        </w:rPr>
        <w:t>2.</w:t>
      </w:r>
      <w:r w:rsidR="00E92C98">
        <w:rPr>
          <w:b/>
          <w:bCs/>
          <w:sz w:val="22"/>
          <w:szCs w:val="22"/>
          <w:lang w:val="ka-GE"/>
        </w:rPr>
        <w:t>7</w:t>
      </w:r>
      <w:r w:rsidRPr="00E92C98">
        <w:rPr>
          <w:b/>
          <w:bCs/>
          <w:sz w:val="22"/>
          <w:szCs w:val="22"/>
        </w:rPr>
        <w:t>.</w:t>
      </w:r>
      <w:r w:rsidRPr="00CE4614">
        <w:rPr>
          <w:sz w:val="22"/>
          <w:szCs w:val="22"/>
        </w:rPr>
        <w:t xml:space="preserve"> </w:t>
      </w:r>
      <w:proofErr w:type="spellStart"/>
      <w:r w:rsidRPr="00CE4614">
        <w:rPr>
          <w:b/>
          <w:bCs/>
          <w:sz w:val="22"/>
          <w:szCs w:val="22"/>
          <w:u w:val="single"/>
        </w:rPr>
        <w:t>სააგენტო</w:t>
      </w:r>
      <w:proofErr w:type="spellEnd"/>
      <w:r w:rsidRPr="00CE4614">
        <w:rPr>
          <w:b/>
          <w:bCs/>
          <w:sz w:val="22"/>
          <w:szCs w:val="22"/>
          <w:u w:val="single"/>
        </w:rPr>
        <w:t xml:space="preserve"> </w:t>
      </w:r>
      <w:r w:rsidRPr="00CE4614">
        <w:rPr>
          <w:sz w:val="22"/>
          <w:szCs w:val="22"/>
        </w:rPr>
        <w:t xml:space="preserve">- </w:t>
      </w:r>
      <w:proofErr w:type="spellStart"/>
      <w:r w:rsidRPr="00CE4614">
        <w:rPr>
          <w:sz w:val="22"/>
          <w:szCs w:val="22"/>
        </w:rPr>
        <w:t>სსიპ</w:t>
      </w:r>
      <w:proofErr w:type="spellEnd"/>
      <w:r w:rsidRPr="00CE4614">
        <w:rPr>
          <w:sz w:val="22"/>
          <w:szCs w:val="22"/>
        </w:rPr>
        <w:t xml:space="preserve"> „</w:t>
      </w:r>
      <w:proofErr w:type="spellStart"/>
      <w:r w:rsidRPr="00CE4614">
        <w:rPr>
          <w:sz w:val="22"/>
          <w:szCs w:val="22"/>
        </w:rPr>
        <w:t>ეკონომიკური</w:t>
      </w:r>
      <w:proofErr w:type="spellEnd"/>
      <w:r w:rsidRPr="00CE4614">
        <w:rPr>
          <w:sz w:val="22"/>
          <w:szCs w:val="22"/>
        </w:rPr>
        <w:t xml:space="preserve"> </w:t>
      </w:r>
      <w:proofErr w:type="spellStart"/>
      <w:r w:rsidRPr="00CE4614">
        <w:rPr>
          <w:sz w:val="22"/>
          <w:szCs w:val="22"/>
        </w:rPr>
        <w:t>პროგრამების</w:t>
      </w:r>
      <w:proofErr w:type="spellEnd"/>
      <w:r w:rsidRPr="00CE4614">
        <w:rPr>
          <w:sz w:val="22"/>
          <w:szCs w:val="22"/>
        </w:rPr>
        <w:t xml:space="preserve"> </w:t>
      </w:r>
      <w:proofErr w:type="spellStart"/>
      <w:proofErr w:type="gramStart"/>
      <w:r w:rsidRPr="00CE4614">
        <w:rPr>
          <w:sz w:val="22"/>
          <w:szCs w:val="22"/>
        </w:rPr>
        <w:t>სააგენტო</w:t>
      </w:r>
      <w:proofErr w:type="spellEnd"/>
      <w:r w:rsidRPr="00CE4614">
        <w:rPr>
          <w:sz w:val="22"/>
          <w:szCs w:val="22"/>
        </w:rPr>
        <w:t>“</w:t>
      </w:r>
      <w:proofErr w:type="gramEnd"/>
      <w:r w:rsidRPr="00CE4614">
        <w:rPr>
          <w:sz w:val="22"/>
          <w:szCs w:val="22"/>
        </w:rPr>
        <w:t xml:space="preserve"> </w:t>
      </w:r>
    </w:p>
    <w:p w14:paraId="110C2CA0" w14:textId="659ECC83" w:rsidR="00D45009" w:rsidRPr="00D45009" w:rsidRDefault="00D45009" w:rsidP="00CE4614">
      <w:pPr>
        <w:pStyle w:val="Default"/>
        <w:jc w:val="both"/>
        <w:rPr>
          <w:sz w:val="22"/>
          <w:szCs w:val="22"/>
          <w:lang w:val="ka-GE"/>
        </w:rPr>
      </w:pPr>
    </w:p>
    <w:p w14:paraId="1C738549" w14:textId="77777777" w:rsidR="00CE4614" w:rsidRPr="00CE4614" w:rsidRDefault="00CE4614" w:rsidP="00CE4614">
      <w:pPr>
        <w:pStyle w:val="Default"/>
        <w:jc w:val="both"/>
        <w:rPr>
          <w:sz w:val="22"/>
          <w:szCs w:val="22"/>
        </w:rPr>
      </w:pPr>
    </w:p>
    <w:p w14:paraId="05B1D5C8" w14:textId="4A737870" w:rsidR="00300207" w:rsidRDefault="00300207" w:rsidP="00300207">
      <w:pPr>
        <w:pStyle w:val="Default"/>
        <w:spacing w:after="57"/>
        <w:jc w:val="both"/>
        <w:rPr>
          <w:b/>
          <w:bCs/>
          <w:sz w:val="22"/>
          <w:szCs w:val="22"/>
          <w:lang w:val="ka-GE"/>
        </w:rPr>
      </w:pPr>
      <w:r w:rsidRPr="00300207">
        <w:rPr>
          <w:b/>
          <w:bCs/>
          <w:sz w:val="22"/>
          <w:szCs w:val="22"/>
          <w:lang w:val="ka-GE"/>
        </w:rPr>
        <w:t>მუხლი 3. ქვეპროგრამის აღწერა</w:t>
      </w:r>
    </w:p>
    <w:p w14:paraId="4AE043AB" w14:textId="77777777" w:rsidR="008E1D06" w:rsidRPr="00300207" w:rsidRDefault="008E1D06" w:rsidP="00300207">
      <w:pPr>
        <w:pStyle w:val="Default"/>
        <w:spacing w:after="57"/>
        <w:jc w:val="both"/>
        <w:rPr>
          <w:b/>
          <w:bCs/>
          <w:sz w:val="22"/>
          <w:szCs w:val="22"/>
          <w:lang w:val="ka-GE"/>
        </w:rPr>
      </w:pPr>
    </w:p>
    <w:p w14:paraId="12630BDC" w14:textId="0B5A2533" w:rsidR="00300207" w:rsidRPr="00CE4614" w:rsidRDefault="0031565A" w:rsidP="00300207">
      <w:pPr>
        <w:pStyle w:val="Default"/>
        <w:spacing w:after="57"/>
        <w:jc w:val="both"/>
        <w:rPr>
          <w:sz w:val="22"/>
          <w:szCs w:val="22"/>
        </w:rPr>
      </w:pPr>
      <w:r w:rsidRPr="007C39C0">
        <w:rPr>
          <w:b/>
          <w:bCs/>
          <w:sz w:val="22"/>
          <w:szCs w:val="22"/>
          <w:lang w:val="ka-GE"/>
        </w:rPr>
        <w:t>3</w:t>
      </w:r>
      <w:r w:rsidR="00300207" w:rsidRPr="007C39C0">
        <w:rPr>
          <w:b/>
          <w:bCs/>
          <w:sz w:val="22"/>
          <w:szCs w:val="22"/>
        </w:rPr>
        <w:t>.1.</w:t>
      </w:r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ქვეპროგრამის</w:t>
      </w:r>
      <w:proofErr w:type="spellEnd"/>
      <w:r w:rsidR="00300207" w:rsidRPr="00CE4614">
        <w:rPr>
          <w:sz w:val="22"/>
          <w:szCs w:val="22"/>
        </w:rPr>
        <w:t xml:space="preserve"> </w:t>
      </w:r>
      <w:r w:rsidR="00300207">
        <w:rPr>
          <w:sz w:val="22"/>
          <w:szCs w:val="22"/>
          <w:lang w:val="ka-GE"/>
        </w:rPr>
        <w:t>არსი მდ</w:t>
      </w:r>
      <w:r w:rsidR="00756D7B">
        <w:rPr>
          <w:sz w:val="22"/>
          <w:szCs w:val="22"/>
          <w:lang w:val="ka-GE"/>
        </w:rPr>
        <w:t>გომარეობს</w:t>
      </w:r>
      <w:r w:rsidR="00300207">
        <w:rPr>
          <w:sz w:val="22"/>
          <w:szCs w:val="22"/>
          <w:lang w:val="ka-GE"/>
        </w:rPr>
        <w:t xml:space="preserve"> მიზნობრივი ჯგუფის</w:t>
      </w:r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ეკონომიკური</w:t>
      </w:r>
      <w:proofErr w:type="spellEnd"/>
      <w:r w:rsidR="00300207">
        <w:rPr>
          <w:sz w:val="22"/>
          <w:szCs w:val="22"/>
          <w:lang w:val="ka-GE"/>
        </w:rPr>
        <w:t xml:space="preserve"> და პროფესიული</w:t>
      </w:r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საქმიანობის</w:t>
      </w:r>
      <w:proofErr w:type="spellEnd"/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წამოწყებ</w:t>
      </w:r>
      <w:proofErr w:type="spellEnd"/>
      <w:r w:rsidR="00300207">
        <w:rPr>
          <w:sz w:val="22"/>
          <w:szCs w:val="22"/>
          <w:lang w:val="ka-GE"/>
        </w:rPr>
        <w:t>ი</w:t>
      </w:r>
      <w:proofErr w:type="spellStart"/>
      <w:r w:rsidR="00300207" w:rsidRPr="00CE4614">
        <w:rPr>
          <w:sz w:val="22"/>
          <w:szCs w:val="22"/>
        </w:rPr>
        <w:t>სა</w:t>
      </w:r>
      <w:proofErr w:type="spellEnd"/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და</w:t>
      </w:r>
      <w:proofErr w:type="spellEnd"/>
      <w:r w:rsidR="00300207">
        <w:rPr>
          <w:sz w:val="22"/>
          <w:szCs w:val="22"/>
          <w:lang w:val="ka-GE"/>
        </w:rPr>
        <w:t>/ან</w:t>
      </w:r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განვითარების</w:t>
      </w:r>
      <w:proofErr w:type="spellEnd"/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მხარდაჭერა</w:t>
      </w:r>
      <w:proofErr w:type="spellEnd"/>
      <w:r w:rsidR="00300207">
        <w:rPr>
          <w:sz w:val="22"/>
          <w:szCs w:val="22"/>
          <w:lang w:val="ka-GE"/>
        </w:rPr>
        <w:t>ში</w:t>
      </w:r>
      <w:r w:rsidR="00300207" w:rsidRPr="00CE4614">
        <w:rPr>
          <w:sz w:val="22"/>
          <w:szCs w:val="22"/>
        </w:rPr>
        <w:t xml:space="preserve">, </w:t>
      </w:r>
      <w:proofErr w:type="spellStart"/>
      <w:r w:rsidR="00300207" w:rsidRPr="00CE4614">
        <w:rPr>
          <w:sz w:val="22"/>
          <w:szCs w:val="22"/>
        </w:rPr>
        <w:t>რაც</w:t>
      </w:r>
      <w:proofErr w:type="spellEnd"/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ხელს</w:t>
      </w:r>
      <w:proofErr w:type="spellEnd"/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შეუწყობს</w:t>
      </w:r>
      <w:proofErr w:type="spellEnd"/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მათი</w:t>
      </w:r>
      <w:proofErr w:type="spellEnd"/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დასაქმების</w:t>
      </w:r>
      <w:proofErr w:type="spellEnd"/>
      <w:r w:rsidR="00300207">
        <w:rPr>
          <w:sz w:val="22"/>
          <w:szCs w:val="22"/>
          <w:lang w:val="ka-GE"/>
        </w:rPr>
        <w:t>/თვითდასაქმების</w:t>
      </w:r>
      <w:r w:rsidR="00300207" w:rsidRPr="00CE4614">
        <w:rPr>
          <w:sz w:val="22"/>
          <w:szCs w:val="22"/>
        </w:rPr>
        <w:t xml:space="preserve"> </w:t>
      </w:r>
      <w:r w:rsidR="00300207">
        <w:rPr>
          <w:sz w:val="22"/>
          <w:szCs w:val="22"/>
          <w:lang w:val="ka-GE"/>
        </w:rPr>
        <w:t>პერსპექტივებს</w:t>
      </w:r>
      <w:r w:rsidR="00300207" w:rsidRPr="00CE4614">
        <w:rPr>
          <w:sz w:val="22"/>
          <w:szCs w:val="22"/>
        </w:rPr>
        <w:t xml:space="preserve">. </w:t>
      </w:r>
    </w:p>
    <w:p w14:paraId="146B4F33" w14:textId="47CBC4AD" w:rsidR="00717C9C" w:rsidRPr="00731A18" w:rsidRDefault="0031565A" w:rsidP="00300207">
      <w:pPr>
        <w:pStyle w:val="Default"/>
        <w:spacing w:after="57"/>
        <w:jc w:val="both"/>
        <w:rPr>
          <w:sz w:val="22"/>
          <w:szCs w:val="22"/>
          <w:lang w:val="ka-GE"/>
        </w:rPr>
      </w:pPr>
      <w:r w:rsidRPr="007C39C0">
        <w:rPr>
          <w:b/>
          <w:bCs/>
          <w:sz w:val="22"/>
          <w:szCs w:val="22"/>
          <w:lang w:val="ka-GE"/>
        </w:rPr>
        <w:t>3</w:t>
      </w:r>
      <w:r w:rsidR="00300207" w:rsidRPr="007C39C0">
        <w:rPr>
          <w:b/>
          <w:bCs/>
          <w:sz w:val="22"/>
          <w:szCs w:val="22"/>
        </w:rPr>
        <w:t>.2.</w:t>
      </w:r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საკომისიო</w:t>
      </w:r>
      <w:proofErr w:type="spellEnd"/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და</w:t>
      </w:r>
      <w:proofErr w:type="spellEnd"/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საკონკურსო</w:t>
      </w:r>
      <w:proofErr w:type="spellEnd"/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საფუძველზე</w:t>
      </w:r>
      <w:proofErr w:type="spellEnd"/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ბენეფიციარ</w:t>
      </w:r>
      <w:proofErr w:type="spellEnd"/>
      <w:r w:rsidR="00300207">
        <w:rPr>
          <w:sz w:val="22"/>
          <w:szCs w:val="22"/>
          <w:lang w:val="ka-GE"/>
        </w:rPr>
        <w:t>ების</w:t>
      </w:r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შერჩევა</w:t>
      </w:r>
      <w:proofErr w:type="spellEnd"/>
      <w:r w:rsidR="00300207" w:rsidRPr="00CE4614">
        <w:rPr>
          <w:sz w:val="22"/>
          <w:szCs w:val="22"/>
        </w:rPr>
        <w:t xml:space="preserve">, </w:t>
      </w:r>
      <w:proofErr w:type="spellStart"/>
      <w:r w:rsidR="00300207" w:rsidRPr="00CE4614">
        <w:rPr>
          <w:sz w:val="22"/>
          <w:szCs w:val="22"/>
        </w:rPr>
        <w:t>რომლებ</w:t>
      </w:r>
      <w:proofErr w:type="spellEnd"/>
      <w:r w:rsidR="00355CD7">
        <w:rPr>
          <w:sz w:val="22"/>
          <w:szCs w:val="22"/>
          <w:lang w:val="ka-GE"/>
        </w:rPr>
        <w:t xml:space="preserve">იც </w:t>
      </w:r>
      <w:proofErr w:type="gramStart"/>
      <w:r w:rsidR="00355CD7">
        <w:rPr>
          <w:sz w:val="22"/>
          <w:szCs w:val="22"/>
          <w:lang w:val="ka-GE"/>
        </w:rPr>
        <w:t xml:space="preserve">ფლობენ  </w:t>
      </w:r>
      <w:r w:rsidR="00265402">
        <w:rPr>
          <w:sz w:val="22"/>
          <w:szCs w:val="22"/>
          <w:lang w:val="ka-GE"/>
        </w:rPr>
        <w:t>გარკვეულ</w:t>
      </w:r>
      <w:proofErr w:type="gramEnd"/>
      <w:r w:rsidR="00265402">
        <w:rPr>
          <w:sz w:val="22"/>
          <w:szCs w:val="22"/>
          <w:lang w:val="ka-GE"/>
        </w:rPr>
        <w:t xml:space="preserve"> </w:t>
      </w:r>
      <w:proofErr w:type="spellStart"/>
      <w:r w:rsidR="00300207" w:rsidRPr="00CE4614">
        <w:rPr>
          <w:sz w:val="22"/>
          <w:szCs w:val="22"/>
        </w:rPr>
        <w:t>სპეციალურ</w:t>
      </w:r>
      <w:proofErr w:type="spellEnd"/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პროფესიულ-ტექნიკურ</w:t>
      </w:r>
      <w:proofErr w:type="spellEnd"/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უნარ-ჩვევებ</w:t>
      </w:r>
      <w:proofErr w:type="spellEnd"/>
      <w:r w:rsidR="00BA6C77">
        <w:rPr>
          <w:sz w:val="22"/>
          <w:szCs w:val="22"/>
          <w:lang w:val="ka-GE"/>
        </w:rPr>
        <w:t xml:space="preserve">ს </w:t>
      </w:r>
      <w:r w:rsidR="00355CD7">
        <w:rPr>
          <w:sz w:val="22"/>
          <w:szCs w:val="22"/>
          <w:lang w:val="ka-GE"/>
        </w:rPr>
        <w:t xml:space="preserve">გააჩნიათ აღნიშნულის </w:t>
      </w:r>
      <w:r w:rsidR="00BA6C77">
        <w:rPr>
          <w:sz w:val="22"/>
          <w:szCs w:val="22"/>
          <w:lang w:val="ka-GE"/>
        </w:rPr>
        <w:t xml:space="preserve">დამადასტურებელი დოკუმენტები </w:t>
      </w:r>
      <w:r w:rsidR="00CD2D77">
        <w:rPr>
          <w:sz w:val="22"/>
          <w:szCs w:val="22"/>
          <w:lang w:val="ka-GE"/>
        </w:rPr>
        <w:t xml:space="preserve">ან სურთ მიიღონ ასეთი ცოდნა, </w:t>
      </w:r>
      <w:proofErr w:type="spellStart"/>
      <w:r w:rsidR="00300207" w:rsidRPr="00CE4614">
        <w:rPr>
          <w:sz w:val="22"/>
          <w:szCs w:val="22"/>
        </w:rPr>
        <w:t>შემდგომში</w:t>
      </w:r>
      <w:proofErr w:type="spellEnd"/>
      <w:r w:rsidR="00CD2D77">
        <w:rPr>
          <w:sz w:val="22"/>
          <w:szCs w:val="22"/>
          <w:lang w:val="ka-GE"/>
        </w:rPr>
        <w:t xml:space="preserve"> </w:t>
      </w:r>
      <w:r w:rsidR="00300207">
        <w:rPr>
          <w:sz w:val="22"/>
          <w:szCs w:val="22"/>
          <w:lang w:val="ka-GE"/>
        </w:rPr>
        <w:t xml:space="preserve">მოთხოვნილი </w:t>
      </w:r>
      <w:r w:rsidR="00DD2F58">
        <w:rPr>
          <w:sz w:val="22"/>
          <w:szCs w:val="22"/>
          <w:lang w:val="ka-GE"/>
        </w:rPr>
        <w:t>პროფესიულ-ტექნიკური აქტივ</w:t>
      </w:r>
      <w:r w:rsidR="000B22BB">
        <w:rPr>
          <w:sz w:val="22"/>
          <w:szCs w:val="22"/>
          <w:lang w:val="ka-GE"/>
        </w:rPr>
        <w:t>ებით</w:t>
      </w:r>
      <w:r w:rsidR="00CD2D77">
        <w:rPr>
          <w:sz w:val="22"/>
          <w:szCs w:val="22"/>
          <w:lang w:val="ka-GE"/>
        </w:rPr>
        <w:t xml:space="preserve"> მათი უზრუნვე</w:t>
      </w:r>
      <w:r w:rsidR="00AF65A2">
        <w:rPr>
          <w:sz w:val="22"/>
          <w:szCs w:val="22"/>
          <w:lang w:val="ka-GE"/>
        </w:rPr>
        <w:t>ლყოფისა და აღჭურვის</w:t>
      </w:r>
      <w:r w:rsidR="00CD2D77">
        <w:rPr>
          <w:sz w:val="22"/>
          <w:szCs w:val="22"/>
          <w:lang w:val="ka-GE"/>
        </w:rPr>
        <w:t xml:space="preserve"> მიზნით</w:t>
      </w:r>
      <w:r w:rsidR="00300207">
        <w:rPr>
          <w:sz w:val="22"/>
          <w:szCs w:val="22"/>
          <w:lang w:val="ka-GE"/>
        </w:rPr>
        <w:t xml:space="preserve">, რაც წაახალისებს </w:t>
      </w:r>
      <w:r w:rsidR="00CD2D77">
        <w:rPr>
          <w:sz w:val="22"/>
          <w:szCs w:val="22"/>
          <w:lang w:val="ka-GE"/>
        </w:rPr>
        <w:t xml:space="preserve">მიზნობრივი ჯგუფის </w:t>
      </w:r>
      <w:r w:rsidR="00300207">
        <w:rPr>
          <w:sz w:val="22"/>
          <w:szCs w:val="22"/>
          <w:lang w:val="ka-GE"/>
        </w:rPr>
        <w:t>დასაქმების/თვითდასაქმების პროცესს</w:t>
      </w:r>
      <w:r w:rsidR="00300207" w:rsidRPr="00CE4614">
        <w:rPr>
          <w:sz w:val="22"/>
          <w:szCs w:val="22"/>
        </w:rPr>
        <w:t xml:space="preserve">. </w:t>
      </w:r>
    </w:p>
    <w:p w14:paraId="09FCEE6E" w14:textId="3B4343ED" w:rsidR="00300207" w:rsidRDefault="0031565A" w:rsidP="00300207">
      <w:pPr>
        <w:pStyle w:val="Default"/>
        <w:spacing w:after="57"/>
        <w:jc w:val="both"/>
        <w:rPr>
          <w:sz w:val="22"/>
          <w:szCs w:val="22"/>
        </w:rPr>
      </w:pPr>
      <w:r w:rsidRPr="007C39C0">
        <w:rPr>
          <w:b/>
          <w:bCs/>
          <w:sz w:val="22"/>
          <w:szCs w:val="22"/>
          <w:lang w:val="ka-GE"/>
        </w:rPr>
        <w:t>3</w:t>
      </w:r>
      <w:r w:rsidR="00300207" w:rsidRPr="007C39C0">
        <w:rPr>
          <w:b/>
          <w:bCs/>
          <w:sz w:val="22"/>
          <w:szCs w:val="22"/>
        </w:rPr>
        <w:t>.</w:t>
      </w:r>
      <w:r w:rsidRPr="007C39C0">
        <w:rPr>
          <w:b/>
          <w:bCs/>
          <w:sz w:val="22"/>
          <w:szCs w:val="22"/>
          <w:lang w:val="ka-GE"/>
        </w:rPr>
        <w:t>3.</w:t>
      </w:r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სპეციალური</w:t>
      </w:r>
      <w:proofErr w:type="spellEnd"/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პროფესიულ-ტექნიკური</w:t>
      </w:r>
      <w:proofErr w:type="spellEnd"/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უნარ-ჩვევების</w:t>
      </w:r>
      <w:proofErr w:type="spellEnd"/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დამადასტურებელი</w:t>
      </w:r>
      <w:proofErr w:type="spellEnd"/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დოკუმენტისა</w:t>
      </w:r>
      <w:proofErr w:type="spellEnd"/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არ</w:t>
      </w:r>
      <w:proofErr w:type="spellEnd"/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ქონის</w:t>
      </w:r>
      <w:proofErr w:type="spellEnd"/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შემთხვევაში</w:t>
      </w:r>
      <w:proofErr w:type="spellEnd"/>
      <w:r w:rsidR="00300207" w:rsidRPr="00CE4614">
        <w:rPr>
          <w:sz w:val="22"/>
          <w:szCs w:val="22"/>
        </w:rPr>
        <w:t xml:space="preserve">, </w:t>
      </w:r>
      <w:proofErr w:type="spellStart"/>
      <w:r w:rsidR="00300207" w:rsidRPr="00CE4614">
        <w:rPr>
          <w:sz w:val="22"/>
          <w:szCs w:val="22"/>
        </w:rPr>
        <w:t>ბენეფიციარს</w:t>
      </w:r>
      <w:proofErr w:type="spellEnd"/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სააგენტო</w:t>
      </w:r>
      <w:proofErr w:type="spellEnd"/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უზრუნველყოფს</w:t>
      </w:r>
      <w:proofErr w:type="spellEnd"/>
      <w:r w:rsidR="00300207" w:rsidRPr="00CE4614">
        <w:rPr>
          <w:sz w:val="22"/>
          <w:szCs w:val="22"/>
        </w:rPr>
        <w:t xml:space="preserve"> </w:t>
      </w:r>
      <w:r w:rsidR="00300207">
        <w:rPr>
          <w:sz w:val="22"/>
          <w:szCs w:val="22"/>
          <w:lang w:val="ka-GE"/>
        </w:rPr>
        <w:t>სათანადო</w:t>
      </w:r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სატრეინინგო</w:t>
      </w:r>
      <w:proofErr w:type="spellEnd"/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პრაქტიკის</w:t>
      </w:r>
      <w:proofErr w:type="spellEnd"/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გავლას</w:t>
      </w:r>
      <w:proofErr w:type="spellEnd"/>
      <w:r w:rsidR="00300207" w:rsidRPr="00CE4614">
        <w:rPr>
          <w:sz w:val="22"/>
          <w:szCs w:val="22"/>
        </w:rPr>
        <w:t xml:space="preserve"> </w:t>
      </w:r>
      <w:proofErr w:type="spellStart"/>
      <w:r w:rsidR="00300207" w:rsidRPr="00CE4614">
        <w:rPr>
          <w:sz w:val="22"/>
          <w:szCs w:val="22"/>
        </w:rPr>
        <w:t>შესაბამის</w:t>
      </w:r>
      <w:proofErr w:type="spellEnd"/>
      <w:r w:rsidR="00300207" w:rsidRPr="00CE4614">
        <w:rPr>
          <w:sz w:val="22"/>
          <w:szCs w:val="22"/>
        </w:rPr>
        <w:t xml:space="preserve"> </w:t>
      </w:r>
      <w:r w:rsidR="002F5AFA">
        <w:rPr>
          <w:sz w:val="22"/>
          <w:szCs w:val="22"/>
          <w:lang w:val="ka-GE"/>
        </w:rPr>
        <w:t xml:space="preserve">დაწესებულებაში, რომლის წარმატებით დასრულებისა და პროფესიული ცოდნის დამადასტურებელი დოკუმენტის მიღების შემდეგ, ის </w:t>
      </w:r>
      <w:r w:rsidR="00AF65A2">
        <w:rPr>
          <w:sz w:val="22"/>
          <w:szCs w:val="22"/>
          <w:lang w:val="ka-GE"/>
        </w:rPr>
        <w:t>აღჭურვილ</w:t>
      </w:r>
      <w:r w:rsidR="002F5AFA">
        <w:rPr>
          <w:sz w:val="22"/>
          <w:szCs w:val="22"/>
          <w:lang w:val="ka-GE"/>
        </w:rPr>
        <w:t xml:space="preserve"> იქნება მოთხოვნილი პროფესიულ-ტექნიკური აქტივებით. </w:t>
      </w:r>
      <w:r w:rsidR="00300207" w:rsidRPr="00CE4614">
        <w:rPr>
          <w:sz w:val="22"/>
          <w:szCs w:val="22"/>
        </w:rPr>
        <w:t xml:space="preserve"> </w:t>
      </w:r>
    </w:p>
    <w:p w14:paraId="150418E1" w14:textId="77777777" w:rsidR="00A07B1A" w:rsidRDefault="0031565A" w:rsidP="00300207">
      <w:pPr>
        <w:pStyle w:val="Default"/>
        <w:spacing w:after="57"/>
        <w:jc w:val="both"/>
        <w:rPr>
          <w:i/>
          <w:iCs/>
          <w:sz w:val="22"/>
          <w:szCs w:val="22"/>
          <w:u w:val="single"/>
          <w:lang w:val="ka-GE"/>
        </w:rPr>
      </w:pPr>
      <w:r w:rsidRPr="007C39C0">
        <w:rPr>
          <w:b/>
          <w:bCs/>
          <w:sz w:val="22"/>
          <w:szCs w:val="22"/>
          <w:lang w:val="ka-GE"/>
        </w:rPr>
        <w:t>3.4</w:t>
      </w:r>
      <w:r>
        <w:rPr>
          <w:sz w:val="22"/>
          <w:szCs w:val="22"/>
          <w:lang w:val="ka-GE"/>
        </w:rPr>
        <w:t xml:space="preserve"> </w:t>
      </w:r>
      <w:r w:rsidR="00C9320E" w:rsidRPr="007620EB">
        <w:rPr>
          <w:i/>
          <w:iCs/>
          <w:sz w:val="22"/>
          <w:szCs w:val="22"/>
          <w:u w:val="single"/>
          <w:lang w:val="ka-GE"/>
        </w:rPr>
        <w:t xml:space="preserve">ერთ აპლიკანტს შეუძლია მოითხოვოს არაუმეტეს </w:t>
      </w:r>
      <w:r w:rsidR="00893F37" w:rsidRPr="007620EB">
        <w:rPr>
          <w:i/>
          <w:iCs/>
          <w:sz w:val="22"/>
          <w:szCs w:val="22"/>
          <w:u w:val="single"/>
          <w:lang w:val="ka-GE"/>
        </w:rPr>
        <w:t>3</w:t>
      </w:r>
      <w:r w:rsidR="00C9320E" w:rsidRPr="007620EB">
        <w:rPr>
          <w:i/>
          <w:iCs/>
          <w:sz w:val="22"/>
          <w:szCs w:val="22"/>
          <w:u w:val="single"/>
          <w:lang w:val="ka-GE"/>
        </w:rPr>
        <w:t xml:space="preserve"> </w:t>
      </w:r>
      <w:r w:rsidR="003F1ABE" w:rsidRPr="007620EB">
        <w:rPr>
          <w:i/>
          <w:iCs/>
          <w:sz w:val="22"/>
          <w:szCs w:val="22"/>
          <w:u w:val="single"/>
          <w:lang w:val="ka-GE"/>
        </w:rPr>
        <w:t xml:space="preserve">პროფესიულ-ტექნიკური </w:t>
      </w:r>
      <w:r w:rsidR="00EE6759" w:rsidRPr="007620EB">
        <w:rPr>
          <w:i/>
          <w:iCs/>
          <w:sz w:val="22"/>
          <w:szCs w:val="22"/>
          <w:u w:val="single"/>
          <w:lang w:val="ka-GE"/>
        </w:rPr>
        <w:t>აქტივი</w:t>
      </w:r>
      <w:r w:rsidR="00C9320E" w:rsidRPr="007620EB">
        <w:rPr>
          <w:i/>
          <w:iCs/>
          <w:sz w:val="22"/>
          <w:szCs w:val="22"/>
          <w:u w:val="single"/>
          <w:lang w:val="ka-GE"/>
        </w:rPr>
        <w:t xml:space="preserve">, </w:t>
      </w:r>
      <w:r w:rsidR="00401581" w:rsidRPr="007620EB">
        <w:rPr>
          <w:i/>
          <w:iCs/>
          <w:sz w:val="22"/>
          <w:szCs w:val="22"/>
          <w:u w:val="single"/>
          <w:lang w:val="ka-GE"/>
        </w:rPr>
        <w:t xml:space="preserve">რომელთა შესახებ აპლიკანტმა უნდა წარმოადგინოს არანაკლებ 1 ინვოისი. ინვოისით გათვალისწინებული პროფესიულ-ტექნიკური აქტივების ერთეულის ღირებულება უნდა იყოს არანაკლებ 150 ლარი, ხოლო </w:t>
      </w:r>
      <w:r w:rsidR="00401581" w:rsidRPr="008F4BA5">
        <w:rPr>
          <w:b/>
          <w:bCs/>
          <w:i/>
          <w:iCs/>
          <w:sz w:val="22"/>
          <w:szCs w:val="22"/>
          <w:u w:val="single"/>
          <w:lang w:val="ka-GE"/>
        </w:rPr>
        <w:t>ჯამური ღირებულება</w:t>
      </w:r>
      <w:r w:rsidR="00401581" w:rsidRPr="007620EB">
        <w:rPr>
          <w:i/>
          <w:iCs/>
          <w:sz w:val="22"/>
          <w:szCs w:val="22"/>
          <w:u w:val="single"/>
          <w:lang w:val="ka-GE"/>
        </w:rPr>
        <w:t xml:space="preserve"> - </w:t>
      </w:r>
      <w:r w:rsidR="00893F37" w:rsidRPr="008F4BA5">
        <w:rPr>
          <w:b/>
          <w:bCs/>
          <w:i/>
          <w:iCs/>
          <w:sz w:val="22"/>
          <w:szCs w:val="22"/>
          <w:u w:val="single"/>
          <w:lang w:val="ka-GE"/>
        </w:rPr>
        <w:t>არაუმეტეს</w:t>
      </w:r>
      <w:r w:rsidR="002F279F" w:rsidRPr="008F4BA5">
        <w:rPr>
          <w:b/>
          <w:bCs/>
          <w:i/>
          <w:iCs/>
          <w:sz w:val="22"/>
          <w:szCs w:val="22"/>
          <w:u w:val="single"/>
          <w:lang w:val="ka-GE"/>
        </w:rPr>
        <w:t xml:space="preserve"> 2500 ლარის</w:t>
      </w:r>
      <w:r w:rsidRPr="008F4BA5">
        <w:rPr>
          <w:b/>
          <w:bCs/>
          <w:i/>
          <w:iCs/>
          <w:sz w:val="22"/>
          <w:szCs w:val="22"/>
          <w:u w:val="single"/>
          <w:lang w:val="ka-GE"/>
        </w:rPr>
        <w:t>.</w:t>
      </w:r>
      <w:r w:rsidR="005E59FF">
        <w:rPr>
          <w:i/>
          <w:iCs/>
          <w:sz w:val="22"/>
          <w:szCs w:val="22"/>
          <w:u w:val="single"/>
          <w:lang w:val="ka-GE"/>
        </w:rPr>
        <w:t xml:space="preserve"> </w:t>
      </w:r>
    </w:p>
    <w:p w14:paraId="3A3118B9" w14:textId="558972C0" w:rsidR="0031565A" w:rsidRPr="007620EB" w:rsidRDefault="005E59FF" w:rsidP="00300207">
      <w:pPr>
        <w:pStyle w:val="Default"/>
        <w:spacing w:after="57"/>
        <w:jc w:val="both"/>
        <w:rPr>
          <w:sz w:val="22"/>
          <w:szCs w:val="22"/>
          <w:lang w:val="ka-GE"/>
        </w:rPr>
      </w:pPr>
      <w:r w:rsidRPr="00A07B1A">
        <w:rPr>
          <w:b/>
          <w:bCs/>
          <w:i/>
          <w:iCs/>
          <w:sz w:val="22"/>
          <w:szCs w:val="22"/>
          <w:u w:val="single"/>
          <w:lang w:val="ka-GE"/>
        </w:rPr>
        <w:t xml:space="preserve">შენიშვნა: </w:t>
      </w:r>
      <w:r w:rsidRPr="008F4BA5">
        <w:rPr>
          <w:i/>
          <w:iCs/>
          <w:sz w:val="22"/>
          <w:szCs w:val="22"/>
          <w:lang w:val="ka-GE"/>
        </w:rPr>
        <w:t>დასაშვებია ნაკრების მოთხოვნა, იმ შემთხვევაში, თუ ნაკრები მოიცავს ქარხნულად შეკრებილ ერთგვაროვან ნივთებს.</w:t>
      </w:r>
    </w:p>
    <w:p w14:paraId="2910BAC9" w14:textId="73B45614" w:rsidR="00C9320E" w:rsidRPr="00C9320E" w:rsidRDefault="0031565A" w:rsidP="00300207">
      <w:pPr>
        <w:pStyle w:val="Default"/>
        <w:spacing w:after="57"/>
        <w:jc w:val="both"/>
        <w:rPr>
          <w:sz w:val="22"/>
          <w:szCs w:val="22"/>
          <w:lang w:val="ka-GE"/>
        </w:rPr>
      </w:pPr>
      <w:r w:rsidRPr="007C39C0">
        <w:rPr>
          <w:b/>
          <w:bCs/>
          <w:sz w:val="22"/>
          <w:szCs w:val="22"/>
          <w:lang w:val="ka-GE"/>
        </w:rPr>
        <w:t>3.5.</w:t>
      </w:r>
      <w:r>
        <w:rPr>
          <w:sz w:val="22"/>
          <w:szCs w:val="22"/>
          <w:lang w:val="ka-GE"/>
        </w:rPr>
        <w:t xml:space="preserve"> </w:t>
      </w:r>
      <w:r w:rsidR="00CE3D56">
        <w:rPr>
          <w:sz w:val="22"/>
          <w:szCs w:val="22"/>
          <w:lang w:val="ka-GE"/>
        </w:rPr>
        <w:t xml:space="preserve">არ განიხილება განაცხადი და </w:t>
      </w:r>
      <w:r>
        <w:rPr>
          <w:sz w:val="22"/>
          <w:szCs w:val="22"/>
          <w:lang w:val="ka-GE"/>
        </w:rPr>
        <w:t>კონკურსში არ და</w:t>
      </w:r>
      <w:r w:rsidR="00CE3D56">
        <w:rPr>
          <w:sz w:val="22"/>
          <w:szCs w:val="22"/>
          <w:lang w:val="ka-GE"/>
        </w:rPr>
        <w:t>ი</w:t>
      </w:r>
      <w:r>
        <w:rPr>
          <w:sz w:val="22"/>
          <w:szCs w:val="22"/>
          <w:lang w:val="ka-GE"/>
        </w:rPr>
        <w:t xml:space="preserve">შვება აპლიკანტი, რომელმაც 2022 წელს </w:t>
      </w:r>
      <w:r w:rsidR="00CE3D56">
        <w:rPr>
          <w:sz w:val="22"/>
          <w:szCs w:val="22"/>
          <w:lang w:val="ka-GE"/>
        </w:rPr>
        <w:t xml:space="preserve">უკვე </w:t>
      </w:r>
      <w:r>
        <w:rPr>
          <w:sz w:val="22"/>
          <w:szCs w:val="22"/>
          <w:lang w:val="ka-GE"/>
        </w:rPr>
        <w:t xml:space="preserve">მიიღო </w:t>
      </w:r>
      <w:r w:rsidR="00731A18">
        <w:rPr>
          <w:sz w:val="22"/>
          <w:szCs w:val="22"/>
          <w:lang w:val="ka-GE"/>
        </w:rPr>
        <w:t>პროფესიულ-ტექნიკური აქტივი</w:t>
      </w:r>
      <w:r>
        <w:rPr>
          <w:sz w:val="22"/>
          <w:szCs w:val="22"/>
          <w:lang w:val="ka-GE"/>
        </w:rPr>
        <w:t xml:space="preserve"> სააგენტოს ანალოგიურ</w:t>
      </w:r>
      <w:r w:rsidR="00731A18">
        <w:rPr>
          <w:sz w:val="22"/>
          <w:szCs w:val="22"/>
          <w:lang w:val="ka-GE"/>
        </w:rPr>
        <w:t>ი</w:t>
      </w:r>
      <w:r>
        <w:rPr>
          <w:sz w:val="22"/>
          <w:szCs w:val="22"/>
          <w:lang w:val="ka-GE"/>
        </w:rPr>
        <w:t xml:space="preserve"> ქვეპროგრამ</w:t>
      </w:r>
      <w:r w:rsidR="00731A18">
        <w:rPr>
          <w:sz w:val="22"/>
          <w:szCs w:val="22"/>
          <w:lang w:val="ka-GE"/>
        </w:rPr>
        <w:t>ის ფარგლებში</w:t>
      </w:r>
      <w:r>
        <w:rPr>
          <w:sz w:val="22"/>
          <w:szCs w:val="22"/>
          <w:lang w:val="ka-GE"/>
        </w:rPr>
        <w:t>, სახელდობრივ</w:t>
      </w:r>
      <w:r w:rsidR="00731A18">
        <w:rPr>
          <w:sz w:val="22"/>
          <w:szCs w:val="22"/>
          <w:lang w:val="ka-GE"/>
        </w:rPr>
        <w:t>:</w:t>
      </w:r>
      <w:r>
        <w:rPr>
          <w:sz w:val="22"/>
          <w:szCs w:val="22"/>
          <w:lang w:val="ka-GE"/>
        </w:rPr>
        <w:t xml:space="preserve"> სააგენტოს 2022 წლის მიზნობრივი ქვეპროგრამ</w:t>
      </w:r>
      <w:r w:rsidR="00CE3D56">
        <w:rPr>
          <w:sz w:val="22"/>
          <w:szCs w:val="22"/>
          <w:lang w:val="ka-GE"/>
        </w:rPr>
        <w:t>ის</w:t>
      </w:r>
      <w:r>
        <w:rPr>
          <w:sz w:val="22"/>
          <w:szCs w:val="22"/>
          <w:lang w:val="ka-GE"/>
        </w:rPr>
        <w:t xml:space="preserve"> „დასაქმების ხელშეწყობ</w:t>
      </w:r>
      <w:r w:rsidR="00CE3D56">
        <w:rPr>
          <w:sz w:val="22"/>
          <w:szCs w:val="22"/>
          <w:lang w:val="ka-GE"/>
        </w:rPr>
        <w:t>ის</w:t>
      </w:r>
      <w:r>
        <w:rPr>
          <w:sz w:val="22"/>
          <w:szCs w:val="22"/>
          <w:lang w:val="ka-GE"/>
        </w:rPr>
        <w:t>“</w:t>
      </w:r>
      <w:r w:rsidR="00CE3D56">
        <w:rPr>
          <w:sz w:val="22"/>
          <w:szCs w:val="22"/>
          <w:lang w:val="ka-GE"/>
        </w:rPr>
        <w:t xml:space="preserve"> ფარგლებში.</w:t>
      </w:r>
      <w:r>
        <w:rPr>
          <w:sz w:val="22"/>
          <w:szCs w:val="22"/>
          <w:lang w:val="ka-GE"/>
        </w:rPr>
        <w:t xml:space="preserve"> </w:t>
      </w:r>
      <w:r w:rsidR="00893F37">
        <w:rPr>
          <w:sz w:val="22"/>
          <w:szCs w:val="22"/>
          <w:lang w:val="ka-GE"/>
        </w:rPr>
        <w:t xml:space="preserve"> </w:t>
      </w:r>
    </w:p>
    <w:p w14:paraId="5E65E292" w14:textId="77777777" w:rsidR="00300207" w:rsidRDefault="00300207" w:rsidP="00CE4614">
      <w:pPr>
        <w:pStyle w:val="Default"/>
        <w:jc w:val="both"/>
        <w:rPr>
          <w:b/>
          <w:bCs/>
          <w:sz w:val="22"/>
          <w:szCs w:val="22"/>
        </w:rPr>
      </w:pPr>
    </w:p>
    <w:p w14:paraId="24C0DA5A" w14:textId="1890CEF1" w:rsidR="00747171" w:rsidRDefault="00747171" w:rsidP="00747171">
      <w:pPr>
        <w:pStyle w:val="Default"/>
        <w:jc w:val="both"/>
        <w:rPr>
          <w:b/>
          <w:bCs/>
          <w:sz w:val="22"/>
          <w:szCs w:val="22"/>
          <w:lang w:val="ka-GE"/>
        </w:rPr>
      </w:pPr>
      <w:proofErr w:type="spellStart"/>
      <w:r w:rsidRPr="00CE4614">
        <w:rPr>
          <w:b/>
          <w:bCs/>
          <w:sz w:val="22"/>
          <w:szCs w:val="22"/>
        </w:rPr>
        <w:t>მუხლი</w:t>
      </w:r>
      <w:proofErr w:type="spellEnd"/>
      <w:r w:rsidRPr="00CE4614">
        <w:rPr>
          <w:b/>
          <w:bCs/>
          <w:sz w:val="22"/>
          <w:szCs w:val="22"/>
        </w:rPr>
        <w:t xml:space="preserve"> 4.</w:t>
      </w:r>
      <w:r w:rsidRPr="00CE4614">
        <w:rPr>
          <w:sz w:val="22"/>
          <w:szCs w:val="22"/>
        </w:rPr>
        <w:t xml:space="preserve"> </w:t>
      </w:r>
      <w:r w:rsidRPr="004C2A5A">
        <w:rPr>
          <w:b/>
          <w:bCs/>
          <w:sz w:val="22"/>
          <w:szCs w:val="22"/>
          <w:lang w:val="ka-GE"/>
        </w:rPr>
        <w:t xml:space="preserve">დასაქმების/თვითდასაქმების </w:t>
      </w:r>
      <w:proofErr w:type="spellStart"/>
      <w:r w:rsidRPr="00CE4614">
        <w:rPr>
          <w:b/>
          <w:bCs/>
          <w:sz w:val="22"/>
          <w:szCs w:val="22"/>
        </w:rPr>
        <w:t>პროფესიულ-ტექნიკური</w:t>
      </w:r>
      <w:proofErr w:type="spellEnd"/>
      <w:r w:rsidRPr="00CE4614">
        <w:rPr>
          <w:b/>
          <w:bCs/>
          <w:sz w:val="22"/>
          <w:szCs w:val="22"/>
        </w:rPr>
        <w:t xml:space="preserve"> </w:t>
      </w:r>
      <w:proofErr w:type="spellStart"/>
      <w:r w:rsidRPr="00CE4614">
        <w:rPr>
          <w:b/>
          <w:bCs/>
          <w:sz w:val="22"/>
          <w:szCs w:val="22"/>
        </w:rPr>
        <w:t>მიმართულებები</w:t>
      </w:r>
      <w:proofErr w:type="spellEnd"/>
      <w:r w:rsidRPr="00CE4614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ka-GE"/>
        </w:rPr>
        <w:t xml:space="preserve">და სპეციალობები </w:t>
      </w:r>
    </w:p>
    <w:p w14:paraId="065FA289" w14:textId="77777777" w:rsidR="008E1D06" w:rsidRDefault="008E1D06" w:rsidP="00747171">
      <w:pPr>
        <w:pStyle w:val="Default"/>
        <w:jc w:val="both"/>
        <w:rPr>
          <w:b/>
          <w:bCs/>
          <w:sz w:val="22"/>
          <w:szCs w:val="22"/>
          <w:lang w:val="ka-GE"/>
        </w:rPr>
      </w:pPr>
    </w:p>
    <w:p w14:paraId="397B7F00" w14:textId="02CE3CAE" w:rsidR="00747171" w:rsidRPr="00CE4614" w:rsidRDefault="00747171" w:rsidP="00747171">
      <w:pPr>
        <w:pStyle w:val="Default"/>
        <w:jc w:val="both"/>
        <w:rPr>
          <w:sz w:val="22"/>
          <w:szCs w:val="22"/>
        </w:rPr>
      </w:pPr>
      <w:r w:rsidRPr="00B85192">
        <w:rPr>
          <w:b/>
          <w:bCs/>
          <w:i/>
          <w:iCs/>
          <w:sz w:val="22"/>
          <w:szCs w:val="22"/>
          <w:u w:val="single"/>
          <w:lang w:val="ka-GE"/>
        </w:rPr>
        <w:t xml:space="preserve">დანართ </w:t>
      </w:r>
      <w:r w:rsidRPr="00B85192">
        <w:rPr>
          <w:b/>
          <w:bCs/>
          <w:i/>
          <w:iCs/>
          <w:sz w:val="22"/>
          <w:szCs w:val="22"/>
          <w:u w:val="single"/>
        </w:rPr>
        <w:t>N</w:t>
      </w:r>
      <w:r w:rsidRPr="00B85192">
        <w:rPr>
          <w:b/>
          <w:bCs/>
          <w:i/>
          <w:iCs/>
          <w:sz w:val="22"/>
          <w:szCs w:val="22"/>
          <w:u w:val="single"/>
          <w:lang w:val="ka-GE"/>
        </w:rPr>
        <w:t>1-2-ში</w:t>
      </w:r>
      <w:r w:rsidRPr="004C2A5A">
        <w:rPr>
          <w:sz w:val="22"/>
          <w:szCs w:val="22"/>
          <w:lang w:val="ka-GE"/>
        </w:rPr>
        <w:t xml:space="preserve"> მოყვანილია დასაქმების/თვითდასაქმების პროფესიულ-ტექნიკური მიმართულებების ჩამონათვალი, რომელთა შორის რომელიმე სპეციალობის ფლობა </w:t>
      </w:r>
      <w:r w:rsidR="00731A18">
        <w:rPr>
          <w:sz w:val="22"/>
          <w:szCs w:val="22"/>
          <w:lang w:val="ka-GE"/>
        </w:rPr>
        <w:t>ან მიღება</w:t>
      </w:r>
      <w:r w:rsidR="00355CD7">
        <w:rPr>
          <w:sz w:val="22"/>
          <w:szCs w:val="22"/>
          <w:lang w:val="ka-GE"/>
        </w:rPr>
        <w:t xml:space="preserve"> უფლებას</w:t>
      </w:r>
      <w:r w:rsidR="00731A18">
        <w:rPr>
          <w:sz w:val="22"/>
          <w:szCs w:val="22"/>
          <w:lang w:val="ka-GE"/>
        </w:rPr>
        <w:t xml:space="preserve"> </w:t>
      </w:r>
      <w:r w:rsidRPr="004C2A5A">
        <w:rPr>
          <w:sz w:val="22"/>
          <w:szCs w:val="22"/>
          <w:lang w:val="ka-GE"/>
        </w:rPr>
        <w:t>აძლევს მიზნობრივი ჯგუფის წარმომადგენელს მონაწილეობა მიიღოს ქვეპროგრამაში.</w:t>
      </w:r>
      <w:r>
        <w:rPr>
          <w:b/>
          <w:bCs/>
          <w:sz w:val="22"/>
          <w:szCs w:val="22"/>
          <w:lang w:val="ka-GE"/>
        </w:rPr>
        <w:t xml:space="preserve"> </w:t>
      </w:r>
    </w:p>
    <w:p w14:paraId="51C4017C" w14:textId="77777777" w:rsidR="00747171" w:rsidRPr="00CE4614" w:rsidRDefault="00747171" w:rsidP="00747171">
      <w:pPr>
        <w:pStyle w:val="Default"/>
        <w:jc w:val="both"/>
        <w:rPr>
          <w:sz w:val="22"/>
          <w:szCs w:val="22"/>
        </w:rPr>
      </w:pPr>
    </w:p>
    <w:p w14:paraId="30B82DC6" w14:textId="77777777" w:rsidR="00747171" w:rsidRDefault="00747171" w:rsidP="00CE4614">
      <w:pPr>
        <w:pStyle w:val="Default"/>
        <w:jc w:val="both"/>
        <w:rPr>
          <w:b/>
          <w:bCs/>
          <w:sz w:val="22"/>
          <w:szCs w:val="22"/>
        </w:rPr>
      </w:pPr>
    </w:p>
    <w:p w14:paraId="16CD0243" w14:textId="1DEB10FA" w:rsidR="00CE4614" w:rsidRDefault="00CE4614" w:rsidP="00CE4614">
      <w:pPr>
        <w:pStyle w:val="Default"/>
        <w:jc w:val="both"/>
        <w:rPr>
          <w:b/>
          <w:bCs/>
          <w:sz w:val="22"/>
          <w:szCs w:val="22"/>
        </w:rPr>
      </w:pPr>
      <w:proofErr w:type="spellStart"/>
      <w:r w:rsidRPr="00CE4614">
        <w:rPr>
          <w:b/>
          <w:bCs/>
          <w:sz w:val="22"/>
          <w:szCs w:val="22"/>
        </w:rPr>
        <w:t>მუხლი</w:t>
      </w:r>
      <w:proofErr w:type="spellEnd"/>
      <w:r w:rsidRPr="00CE4614">
        <w:rPr>
          <w:b/>
          <w:bCs/>
          <w:sz w:val="22"/>
          <w:szCs w:val="22"/>
        </w:rPr>
        <w:t xml:space="preserve"> </w:t>
      </w:r>
      <w:r w:rsidR="00AF2F17">
        <w:rPr>
          <w:b/>
          <w:bCs/>
          <w:sz w:val="22"/>
          <w:szCs w:val="22"/>
          <w:lang w:val="ka-GE"/>
        </w:rPr>
        <w:t>5</w:t>
      </w:r>
      <w:r w:rsidRPr="00CE4614">
        <w:rPr>
          <w:b/>
          <w:bCs/>
          <w:sz w:val="22"/>
          <w:szCs w:val="22"/>
        </w:rPr>
        <w:t xml:space="preserve">. </w:t>
      </w:r>
      <w:r w:rsidR="00747171">
        <w:rPr>
          <w:b/>
          <w:bCs/>
          <w:sz w:val="22"/>
          <w:szCs w:val="22"/>
          <w:lang w:val="ka-GE"/>
        </w:rPr>
        <w:t xml:space="preserve">ქვეპროგრამის </w:t>
      </w:r>
      <w:proofErr w:type="spellStart"/>
      <w:r w:rsidRPr="00CE4614">
        <w:rPr>
          <w:b/>
          <w:bCs/>
          <w:sz w:val="22"/>
          <w:szCs w:val="22"/>
        </w:rPr>
        <w:t>განხორციელების</w:t>
      </w:r>
      <w:proofErr w:type="spellEnd"/>
      <w:r w:rsidRPr="00CE4614">
        <w:rPr>
          <w:b/>
          <w:bCs/>
          <w:sz w:val="22"/>
          <w:szCs w:val="22"/>
        </w:rPr>
        <w:t xml:space="preserve"> </w:t>
      </w:r>
      <w:proofErr w:type="spellStart"/>
      <w:r w:rsidRPr="00CE4614">
        <w:rPr>
          <w:b/>
          <w:bCs/>
          <w:sz w:val="22"/>
          <w:szCs w:val="22"/>
        </w:rPr>
        <w:t>ეტაპები</w:t>
      </w:r>
      <w:proofErr w:type="spellEnd"/>
      <w:r w:rsidRPr="00CE4614">
        <w:rPr>
          <w:b/>
          <w:bCs/>
          <w:sz w:val="22"/>
          <w:szCs w:val="22"/>
        </w:rPr>
        <w:t xml:space="preserve">. </w:t>
      </w:r>
    </w:p>
    <w:p w14:paraId="5DF70AEE" w14:textId="77777777" w:rsidR="008E1D06" w:rsidRDefault="008E1D06" w:rsidP="00CE4614">
      <w:pPr>
        <w:pStyle w:val="Default"/>
        <w:jc w:val="both"/>
        <w:rPr>
          <w:b/>
          <w:bCs/>
          <w:sz w:val="22"/>
          <w:szCs w:val="22"/>
        </w:rPr>
      </w:pPr>
    </w:p>
    <w:p w14:paraId="5F2B85A6" w14:textId="67FD267F" w:rsidR="000618E9" w:rsidRPr="000618E9" w:rsidRDefault="00AF2F17" w:rsidP="00CE4614">
      <w:pPr>
        <w:pStyle w:val="Default"/>
        <w:jc w:val="both"/>
        <w:rPr>
          <w:sz w:val="22"/>
          <w:szCs w:val="22"/>
          <w:lang w:val="ka-GE"/>
        </w:rPr>
      </w:pPr>
      <w:r w:rsidRPr="007C39C0">
        <w:rPr>
          <w:b/>
          <w:bCs/>
          <w:sz w:val="22"/>
          <w:szCs w:val="22"/>
          <w:lang w:val="ka-GE"/>
        </w:rPr>
        <w:t>5</w:t>
      </w:r>
      <w:r w:rsidR="000618E9" w:rsidRPr="007C39C0">
        <w:rPr>
          <w:b/>
          <w:bCs/>
          <w:sz w:val="22"/>
          <w:szCs w:val="22"/>
          <w:lang w:val="ka-GE"/>
        </w:rPr>
        <w:t>.1.</w:t>
      </w:r>
      <w:r w:rsidR="000618E9" w:rsidRPr="000618E9">
        <w:rPr>
          <w:sz w:val="22"/>
          <w:szCs w:val="22"/>
          <w:lang w:val="ka-GE"/>
        </w:rPr>
        <w:t xml:space="preserve"> ქვეპროგრამის წინასაკონკურსო საინფორმაციო-ანალიტიკური</w:t>
      </w:r>
      <w:r w:rsidR="00731A18">
        <w:rPr>
          <w:sz w:val="22"/>
          <w:szCs w:val="22"/>
          <w:lang w:val="ka-GE"/>
        </w:rPr>
        <w:t xml:space="preserve"> და ტექნიკური</w:t>
      </w:r>
      <w:r w:rsidR="000618E9" w:rsidRPr="000618E9">
        <w:rPr>
          <w:sz w:val="22"/>
          <w:szCs w:val="22"/>
          <w:lang w:val="ka-GE"/>
        </w:rPr>
        <w:t xml:space="preserve"> სამუშაოებების გატარება, რომელსაც ახორციელებს სააგენტოს შესაბამისი ქვედანაყოფები, სახელდობრივ: პროგრამების შემუშავებისა და განხორციელების დეპარტამენტი და ანალიზისა და მონიტორინგის დეპარტამენტი.</w:t>
      </w:r>
    </w:p>
    <w:p w14:paraId="51DC756B" w14:textId="49465CEA" w:rsidR="00CE4614" w:rsidRPr="00D17E03" w:rsidRDefault="00AF2F17" w:rsidP="00CE4614">
      <w:pPr>
        <w:pStyle w:val="Default"/>
        <w:jc w:val="both"/>
        <w:rPr>
          <w:sz w:val="22"/>
          <w:szCs w:val="22"/>
          <w:lang w:val="ka-GE"/>
        </w:rPr>
      </w:pPr>
      <w:r w:rsidRPr="007C39C0">
        <w:rPr>
          <w:b/>
          <w:bCs/>
          <w:sz w:val="22"/>
          <w:szCs w:val="22"/>
          <w:lang w:val="ka-GE"/>
        </w:rPr>
        <w:t>5</w:t>
      </w:r>
      <w:r w:rsidR="00CE4614" w:rsidRPr="007C39C0">
        <w:rPr>
          <w:b/>
          <w:bCs/>
          <w:sz w:val="22"/>
          <w:szCs w:val="22"/>
        </w:rPr>
        <w:t>.</w:t>
      </w:r>
      <w:r w:rsidR="0043040B" w:rsidRPr="007C39C0">
        <w:rPr>
          <w:b/>
          <w:bCs/>
          <w:sz w:val="22"/>
          <w:szCs w:val="22"/>
          <w:lang w:val="ka-GE"/>
        </w:rPr>
        <w:t>2</w:t>
      </w:r>
      <w:r w:rsidR="00CE4614" w:rsidRPr="007C39C0">
        <w:rPr>
          <w:b/>
          <w:bCs/>
          <w:sz w:val="22"/>
          <w:szCs w:val="22"/>
        </w:rPr>
        <w:t>.</w:t>
      </w:r>
      <w:r w:rsidR="00CE4614" w:rsidRPr="00CE4614">
        <w:rPr>
          <w:sz w:val="22"/>
          <w:szCs w:val="22"/>
        </w:rPr>
        <w:t xml:space="preserve"> </w:t>
      </w:r>
      <w:r w:rsidR="000618E9">
        <w:rPr>
          <w:sz w:val="22"/>
          <w:szCs w:val="22"/>
          <w:lang w:val="ka-GE"/>
        </w:rPr>
        <w:t xml:space="preserve">კონკურსის გამოცხადება და </w:t>
      </w:r>
      <w:proofErr w:type="spellStart"/>
      <w:r w:rsidR="00CE4614" w:rsidRPr="00CE4614">
        <w:rPr>
          <w:sz w:val="22"/>
          <w:szCs w:val="22"/>
        </w:rPr>
        <w:t>განაცხადების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მიღება</w:t>
      </w:r>
      <w:proofErr w:type="spellEnd"/>
      <w:r w:rsidR="00CE4614" w:rsidRPr="00CE4614">
        <w:rPr>
          <w:sz w:val="22"/>
          <w:szCs w:val="22"/>
        </w:rPr>
        <w:t xml:space="preserve">, </w:t>
      </w:r>
      <w:proofErr w:type="spellStart"/>
      <w:r w:rsidR="00CE4614" w:rsidRPr="00CE4614">
        <w:rPr>
          <w:sz w:val="22"/>
          <w:szCs w:val="22"/>
        </w:rPr>
        <w:t>რომლის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დროს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აპლიკანტი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ავსებს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შესაბამის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განაცხადის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ფორმას</w:t>
      </w:r>
      <w:proofErr w:type="spellEnd"/>
      <w:r w:rsidR="00CE4614" w:rsidRPr="00CE4614">
        <w:rPr>
          <w:sz w:val="22"/>
          <w:szCs w:val="22"/>
        </w:rPr>
        <w:t xml:space="preserve"> </w:t>
      </w:r>
      <w:r w:rsidR="00CE4614" w:rsidRPr="00CE4614">
        <w:rPr>
          <w:b/>
          <w:bCs/>
          <w:sz w:val="22"/>
          <w:szCs w:val="22"/>
        </w:rPr>
        <w:t>(</w:t>
      </w:r>
      <w:proofErr w:type="spellStart"/>
      <w:r w:rsidR="00CE4614" w:rsidRPr="00CE4614">
        <w:rPr>
          <w:b/>
          <w:bCs/>
          <w:sz w:val="22"/>
          <w:szCs w:val="22"/>
        </w:rPr>
        <w:t>დანართი</w:t>
      </w:r>
      <w:proofErr w:type="spellEnd"/>
      <w:r w:rsidR="00CE4614" w:rsidRPr="00CE4614">
        <w:rPr>
          <w:b/>
          <w:bCs/>
          <w:sz w:val="22"/>
          <w:szCs w:val="22"/>
        </w:rPr>
        <w:t xml:space="preserve"> N1-1</w:t>
      </w:r>
      <w:r w:rsidR="00CE4614" w:rsidRPr="00CE4614">
        <w:rPr>
          <w:sz w:val="22"/>
          <w:szCs w:val="22"/>
        </w:rPr>
        <w:t>)</w:t>
      </w:r>
      <w:r w:rsidR="00CD2D77">
        <w:rPr>
          <w:sz w:val="22"/>
          <w:szCs w:val="22"/>
          <w:lang w:val="ka-GE"/>
        </w:rPr>
        <w:t xml:space="preserve"> და </w:t>
      </w:r>
      <w:proofErr w:type="spellStart"/>
      <w:r w:rsidR="00CE4614" w:rsidRPr="00CE4614">
        <w:rPr>
          <w:sz w:val="22"/>
          <w:szCs w:val="22"/>
        </w:rPr>
        <w:t>თანდართულ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აუცილებელ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დოკუმენტაციასთან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ერთად</w:t>
      </w:r>
      <w:proofErr w:type="spellEnd"/>
      <w:r w:rsidR="001D2218">
        <w:rPr>
          <w:sz w:val="22"/>
          <w:szCs w:val="22"/>
          <w:lang w:val="ka-GE"/>
        </w:rPr>
        <w:t xml:space="preserve"> </w:t>
      </w:r>
      <w:proofErr w:type="spellStart"/>
      <w:r w:rsidR="00CE4614" w:rsidRPr="00CE4614">
        <w:rPr>
          <w:sz w:val="22"/>
          <w:szCs w:val="22"/>
        </w:rPr>
        <w:t>ელექტრონულ</w:t>
      </w:r>
      <w:proofErr w:type="spellEnd"/>
      <w:r w:rsidR="00016EAD">
        <w:rPr>
          <w:sz w:val="22"/>
          <w:szCs w:val="22"/>
          <w:lang w:val="ka-GE"/>
        </w:rPr>
        <w:t>ი</w:t>
      </w:r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ან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მატერიალურ</w:t>
      </w:r>
      <w:proofErr w:type="spellEnd"/>
      <w:r w:rsidR="00016EAD">
        <w:rPr>
          <w:sz w:val="22"/>
          <w:szCs w:val="22"/>
          <w:lang w:val="ka-GE"/>
        </w:rPr>
        <w:t>ი ფორმით</w:t>
      </w:r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აწვდის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სააგენტოს</w:t>
      </w:r>
      <w:proofErr w:type="spellEnd"/>
      <w:r w:rsidR="00CE4614" w:rsidRPr="00CE4614">
        <w:rPr>
          <w:sz w:val="22"/>
          <w:szCs w:val="22"/>
        </w:rPr>
        <w:t xml:space="preserve"> </w:t>
      </w:r>
      <w:r w:rsidR="00D17E03">
        <w:rPr>
          <w:sz w:val="22"/>
          <w:szCs w:val="22"/>
          <w:lang w:val="ka-GE"/>
        </w:rPr>
        <w:t xml:space="preserve">(აღნიშნული პროცესის ხანგრძლივობა 1 თვის </w:t>
      </w:r>
      <w:r w:rsidR="002C2B15">
        <w:rPr>
          <w:sz w:val="22"/>
          <w:szCs w:val="22"/>
          <w:lang w:val="ka-GE"/>
        </w:rPr>
        <w:t>პერიოდში</w:t>
      </w:r>
      <w:r w:rsidR="00D17E03">
        <w:rPr>
          <w:sz w:val="22"/>
          <w:szCs w:val="22"/>
          <w:lang w:val="ka-GE"/>
        </w:rPr>
        <w:t>)</w:t>
      </w:r>
      <w:r w:rsidR="00016EAD">
        <w:rPr>
          <w:sz w:val="22"/>
          <w:szCs w:val="22"/>
          <w:lang w:val="ka-GE"/>
        </w:rPr>
        <w:t>.</w:t>
      </w:r>
    </w:p>
    <w:p w14:paraId="7CFB825F" w14:textId="62619564" w:rsidR="000618E9" w:rsidRPr="00795212" w:rsidRDefault="00AF2F17" w:rsidP="00CE4614">
      <w:pPr>
        <w:pStyle w:val="Default"/>
        <w:spacing w:after="57"/>
        <w:jc w:val="both"/>
        <w:rPr>
          <w:sz w:val="22"/>
          <w:szCs w:val="22"/>
          <w:lang w:val="ka-GE"/>
        </w:rPr>
      </w:pPr>
      <w:r w:rsidRPr="007C39C0">
        <w:rPr>
          <w:b/>
          <w:bCs/>
          <w:sz w:val="22"/>
          <w:szCs w:val="22"/>
          <w:lang w:val="ka-GE"/>
        </w:rPr>
        <w:t>5</w:t>
      </w:r>
      <w:r w:rsidR="00CE4614" w:rsidRPr="007C39C0">
        <w:rPr>
          <w:b/>
          <w:bCs/>
          <w:sz w:val="22"/>
          <w:szCs w:val="22"/>
        </w:rPr>
        <w:t>.</w:t>
      </w:r>
      <w:r w:rsidR="0043040B" w:rsidRPr="007C39C0">
        <w:rPr>
          <w:b/>
          <w:bCs/>
          <w:sz w:val="22"/>
          <w:szCs w:val="22"/>
          <w:lang w:val="ka-GE"/>
        </w:rPr>
        <w:t>3</w:t>
      </w:r>
      <w:r w:rsidR="00CE4614" w:rsidRPr="007C39C0">
        <w:rPr>
          <w:b/>
          <w:bCs/>
          <w:sz w:val="22"/>
          <w:szCs w:val="22"/>
        </w:rPr>
        <w:t>.</w:t>
      </w:r>
      <w:r w:rsidR="00795212">
        <w:rPr>
          <w:b/>
          <w:bCs/>
          <w:sz w:val="22"/>
          <w:szCs w:val="22"/>
          <w:lang w:val="ka-GE"/>
        </w:rPr>
        <w:t xml:space="preserve"> </w:t>
      </w:r>
      <w:r w:rsidR="002C2B15">
        <w:rPr>
          <w:sz w:val="22"/>
          <w:szCs w:val="22"/>
          <w:lang w:val="ka-GE"/>
        </w:rPr>
        <w:t>გამოცხადებული კონკურსის პროცესის პარარერულად</w:t>
      </w:r>
      <w:r w:rsidR="00795212">
        <w:rPr>
          <w:sz w:val="22"/>
          <w:szCs w:val="22"/>
          <w:lang w:val="ka-GE"/>
        </w:rPr>
        <w:t xml:space="preserve"> </w:t>
      </w:r>
      <w:r w:rsidR="00C720AC">
        <w:rPr>
          <w:sz w:val="22"/>
          <w:szCs w:val="22"/>
          <w:lang w:val="ka-GE"/>
        </w:rPr>
        <w:t xml:space="preserve">პარალერულად </w:t>
      </w:r>
      <w:r w:rsidR="00380A93">
        <w:rPr>
          <w:sz w:val="22"/>
          <w:szCs w:val="22"/>
          <w:lang w:val="ka-GE"/>
        </w:rPr>
        <w:t>მიმდინარეობს</w:t>
      </w:r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შემოსული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განაცხადების</w:t>
      </w:r>
      <w:proofErr w:type="spellEnd"/>
      <w:r w:rsidR="0011725A">
        <w:rPr>
          <w:sz w:val="22"/>
          <w:szCs w:val="22"/>
          <w:lang w:val="ka-GE"/>
        </w:rPr>
        <w:t>ა</w:t>
      </w:r>
      <w:r w:rsidR="000618E9">
        <w:rPr>
          <w:sz w:val="22"/>
          <w:szCs w:val="22"/>
          <w:lang w:val="ka-GE"/>
        </w:rPr>
        <w:t xml:space="preserve"> და თანდართული </w:t>
      </w:r>
      <w:r w:rsidR="0011725A">
        <w:rPr>
          <w:sz w:val="22"/>
          <w:szCs w:val="22"/>
          <w:lang w:val="ka-GE"/>
        </w:rPr>
        <w:t>მასალების</w:t>
      </w:r>
      <w:r w:rsidR="000618E9">
        <w:rPr>
          <w:sz w:val="22"/>
          <w:szCs w:val="22"/>
          <w:lang w:val="ka-GE"/>
        </w:rPr>
        <w:t xml:space="preserve"> პირველადი გადამოწმება (მონიტორინგი) და გადარჩევა, რ</w:t>
      </w:r>
      <w:r w:rsidR="000B22BB">
        <w:rPr>
          <w:sz w:val="22"/>
          <w:szCs w:val="22"/>
          <w:lang w:val="ka-GE"/>
        </w:rPr>
        <w:t>ომელსაც</w:t>
      </w:r>
      <w:r w:rsidR="000618E9">
        <w:rPr>
          <w:sz w:val="22"/>
          <w:szCs w:val="22"/>
          <w:lang w:val="ka-GE"/>
        </w:rPr>
        <w:t xml:space="preserve"> ახორციელებ</w:t>
      </w:r>
      <w:r w:rsidR="000B22BB">
        <w:rPr>
          <w:sz w:val="22"/>
          <w:szCs w:val="22"/>
          <w:lang w:val="ka-GE"/>
        </w:rPr>
        <w:t>ენ სააგენტოს შემუშავებისა და განხორციელების დეპარტამენტი და</w:t>
      </w:r>
      <w:r w:rsidR="000618E9">
        <w:rPr>
          <w:sz w:val="22"/>
          <w:szCs w:val="22"/>
          <w:lang w:val="ka-GE"/>
        </w:rPr>
        <w:t xml:space="preserve"> სააგენტოს ანალიზისა და მონიტორინგის დეპარტამენტი</w:t>
      </w:r>
      <w:r w:rsidR="00901141">
        <w:rPr>
          <w:sz w:val="22"/>
          <w:szCs w:val="22"/>
          <w:lang w:val="ka-GE"/>
        </w:rPr>
        <w:t xml:space="preserve"> და რომლის</w:t>
      </w:r>
      <w:r w:rsidR="00C720AC">
        <w:rPr>
          <w:sz w:val="22"/>
          <w:szCs w:val="22"/>
          <w:lang w:val="ka-GE"/>
        </w:rPr>
        <w:t xml:space="preserve"> </w:t>
      </w:r>
      <w:r w:rsidR="00901141">
        <w:rPr>
          <w:sz w:val="22"/>
          <w:szCs w:val="22"/>
          <w:lang w:val="ka-GE"/>
        </w:rPr>
        <w:t>შედეგები</w:t>
      </w:r>
      <w:r w:rsidR="00F06D87">
        <w:rPr>
          <w:sz w:val="22"/>
          <w:szCs w:val="22"/>
          <w:lang w:val="ka-GE"/>
        </w:rPr>
        <w:t xml:space="preserve"> მტკიცდება</w:t>
      </w:r>
      <w:r w:rsidR="00901141">
        <w:rPr>
          <w:sz w:val="22"/>
          <w:szCs w:val="22"/>
          <w:lang w:val="ka-GE"/>
        </w:rPr>
        <w:t xml:space="preserve"> ს</w:t>
      </w:r>
      <w:r w:rsidR="00F06D87">
        <w:rPr>
          <w:sz w:val="22"/>
          <w:szCs w:val="22"/>
          <w:lang w:val="ka-GE"/>
        </w:rPr>
        <w:t>ააგენტოს თავმჯდომარის შესაბამისი ბრძანებით</w:t>
      </w:r>
      <w:r w:rsidR="000618E9">
        <w:rPr>
          <w:sz w:val="22"/>
          <w:szCs w:val="22"/>
          <w:lang w:val="ka-GE"/>
        </w:rPr>
        <w:t>.</w:t>
      </w:r>
      <w:r w:rsidR="00CE4614" w:rsidRPr="00CE4614">
        <w:rPr>
          <w:sz w:val="22"/>
          <w:szCs w:val="22"/>
        </w:rPr>
        <w:t xml:space="preserve"> </w:t>
      </w:r>
      <w:r w:rsidR="00795212" w:rsidRPr="00795212">
        <w:rPr>
          <w:b/>
          <w:bCs/>
          <w:i/>
          <w:iCs/>
          <w:sz w:val="22"/>
          <w:szCs w:val="22"/>
          <w:u w:val="single"/>
          <w:lang w:val="ka-GE"/>
        </w:rPr>
        <w:t>შენიშვნა:</w:t>
      </w:r>
      <w:r w:rsidR="00795212">
        <w:rPr>
          <w:sz w:val="22"/>
          <w:szCs w:val="22"/>
          <w:lang w:val="ka-GE"/>
        </w:rPr>
        <w:t xml:space="preserve"> </w:t>
      </w:r>
      <w:r w:rsidR="00795212" w:rsidRPr="00795212">
        <w:rPr>
          <w:i/>
          <w:iCs/>
          <w:sz w:val="22"/>
          <w:szCs w:val="22"/>
          <w:lang w:val="ka-GE"/>
        </w:rPr>
        <w:t xml:space="preserve">ზემოთ აღნიშნული პროცესის განმავლობაში, საჭიროების შემთხვევაში შესაძლებელია აპლიკანტს მიეცეს </w:t>
      </w:r>
      <w:r w:rsidR="00807A96">
        <w:rPr>
          <w:i/>
          <w:iCs/>
          <w:sz w:val="22"/>
          <w:szCs w:val="22"/>
          <w:lang w:val="ka-GE"/>
        </w:rPr>
        <w:t>5 სამუშაო</w:t>
      </w:r>
      <w:r w:rsidR="00795212" w:rsidRPr="00795212">
        <w:rPr>
          <w:i/>
          <w:iCs/>
          <w:sz w:val="22"/>
          <w:szCs w:val="22"/>
          <w:lang w:val="ka-GE"/>
        </w:rPr>
        <w:t xml:space="preserve"> დღის ვადა დააკორექტიროს წარმოდგენილი </w:t>
      </w:r>
      <w:r w:rsidR="00893EEA">
        <w:rPr>
          <w:i/>
          <w:iCs/>
          <w:sz w:val="22"/>
          <w:szCs w:val="22"/>
          <w:lang w:val="ka-GE"/>
        </w:rPr>
        <w:t>განაცხადი</w:t>
      </w:r>
      <w:r w:rsidR="00795212" w:rsidRPr="00795212">
        <w:rPr>
          <w:i/>
          <w:iCs/>
          <w:sz w:val="22"/>
          <w:szCs w:val="22"/>
          <w:lang w:val="ka-GE"/>
        </w:rPr>
        <w:t>.</w:t>
      </w:r>
    </w:p>
    <w:p w14:paraId="50CFD431" w14:textId="60705D32" w:rsidR="00CE4614" w:rsidRPr="00AC6EF7" w:rsidRDefault="00AF2F17" w:rsidP="00CE4614">
      <w:pPr>
        <w:pStyle w:val="Default"/>
        <w:spacing w:after="57"/>
        <w:jc w:val="both"/>
        <w:rPr>
          <w:sz w:val="22"/>
          <w:szCs w:val="22"/>
          <w:lang w:val="ka-GE"/>
        </w:rPr>
      </w:pPr>
      <w:r w:rsidRPr="007C39C0">
        <w:rPr>
          <w:b/>
          <w:bCs/>
          <w:sz w:val="22"/>
          <w:szCs w:val="22"/>
          <w:lang w:val="ka-GE"/>
        </w:rPr>
        <w:t>5</w:t>
      </w:r>
      <w:r w:rsidR="000618E9" w:rsidRPr="007C39C0">
        <w:rPr>
          <w:b/>
          <w:bCs/>
          <w:sz w:val="22"/>
          <w:szCs w:val="22"/>
          <w:lang w:val="ka-GE"/>
        </w:rPr>
        <w:t>.</w:t>
      </w:r>
      <w:r w:rsidR="0043040B" w:rsidRPr="007C39C0">
        <w:rPr>
          <w:b/>
          <w:bCs/>
          <w:sz w:val="22"/>
          <w:szCs w:val="22"/>
          <w:lang w:val="ka-GE"/>
        </w:rPr>
        <w:t>4.</w:t>
      </w:r>
      <w:r w:rsidR="000618E9">
        <w:rPr>
          <w:sz w:val="22"/>
          <w:szCs w:val="22"/>
          <w:lang w:val="ka-GE"/>
        </w:rPr>
        <w:t xml:space="preserve"> გადარჩეული განაცხადების </w:t>
      </w:r>
      <w:proofErr w:type="spellStart"/>
      <w:r w:rsidR="00CE4614" w:rsidRPr="00CE4614">
        <w:rPr>
          <w:sz w:val="22"/>
          <w:szCs w:val="22"/>
        </w:rPr>
        <w:t>განხილვა</w:t>
      </w:r>
      <w:proofErr w:type="spellEnd"/>
      <w:r w:rsidR="00CE4614" w:rsidRPr="00CE4614">
        <w:rPr>
          <w:sz w:val="22"/>
          <w:szCs w:val="22"/>
        </w:rPr>
        <w:t xml:space="preserve">, </w:t>
      </w:r>
      <w:proofErr w:type="spellStart"/>
      <w:r w:rsidR="00CE4614" w:rsidRPr="00CE4614">
        <w:rPr>
          <w:sz w:val="22"/>
          <w:szCs w:val="22"/>
        </w:rPr>
        <w:t>შეფასება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და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ბენეფიციარების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შერჩევა</w:t>
      </w:r>
      <w:proofErr w:type="spellEnd"/>
      <w:r w:rsidR="00CE4614" w:rsidRPr="00CE4614">
        <w:rPr>
          <w:sz w:val="22"/>
          <w:szCs w:val="22"/>
        </w:rPr>
        <w:t xml:space="preserve">, </w:t>
      </w:r>
      <w:proofErr w:type="spellStart"/>
      <w:r w:rsidR="00CE4614" w:rsidRPr="00CE4614">
        <w:rPr>
          <w:sz w:val="22"/>
          <w:szCs w:val="22"/>
        </w:rPr>
        <w:t>რასაც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ახორციელებს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კომისია</w:t>
      </w:r>
      <w:proofErr w:type="spellEnd"/>
      <w:r w:rsidR="00F06D87">
        <w:rPr>
          <w:sz w:val="22"/>
          <w:szCs w:val="22"/>
          <w:lang w:val="ka-GE"/>
        </w:rPr>
        <w:t xml:space="preserve"> </w:t>
      </w:r>
      <w:r w:rsidR="00D17E03">
        <w:rPr>
          <w:sz w:val="22"/>
          <w:szCs w:val="22"/>
          <w:lang w:val="ka-GE"/>
        </w:rPr>
        <w:t xml:space="preserve">(აღნიშნული პროცესის ხანგრძლივობა 1 თვის </w:t>
      </w:r>
      <w:r w:rsidR="002C2B15">
        <w:rPr>
          <w:sz w:val="22"/>
          <w:szCs w:val="22"/>
          <w:lang w:val="ka-GE"/>
        </w:rPr>
        <w:t>პერიოდში</w:t>
      </w:r>
      <w:r w:rsidR="00D17E03">
        <w:rPr>
          <w:sz w:val="22"/>
          <w:szCs w:val="22"/>
          <w:lang w:val="ka-GE"/>
        </w:rPr>
        <w:t>, აპლიკანტთა განაცხადების მიღების პროცესის დასრულების შემდეგ)</w:t>
      </w:r>
      <w:r w:rsidR="002C2B15">
        <w:rPr>
          <w:sz w:val="22"/>
          <w:szCs w:val="22"/>
          <w:lang w:val="ka-GE"/>
        </w:rPr>
        <w:t>.</w:t>
      </w:r>
    </w:p>
    <w:p w14:paraId="02BA007E" w14:textId="25D3FEA7" w:rsidR="00CE4614" w:rsidRPr="00D17E03" w:rsidRDefault="00AF2F17" w:rsidP="00CE4614">
      <w:pPr>
        <w:pStyle w:val="Default"/>
        <w:spacing w:after="57"/>
        <w:jc w:val="both"/>
        <w:rPr>
          <w:sz w:val="22"/>
          <w:szCs w:val="22"/>
          <w:lang w:val="ka-GE"/>
        </w:rPr>
      </w:pPr>
      <w:r w:rsidRPr="007C39C0">
        <w:rPr>
          <w:b/>
          <w:bCs/>
          <w:sz w:val="22"/>
          <w:szCs w:val="22"/>
          <w:lang w:val="ka-GE"/>
        </w:rPr>
        <w:lastRenderedPageBreak/>
        <w:t>5</w:t>
      </w:r>
      <w:r w:rsidR="00CE4614" w:rsidRPr="007C39C0">
        <w:rPr>
          <w:b/>
          <w:bCs/>
          <w:sz w:val="22"/>
          <w:szCs w:val="22"/>
        </w:rPr>
        <w:t>.</w:t>
      </w:r>
      <w:r w:rsidR="001D2218">
        <w:rPr>
          <w:b/>
          <w:bCs/>
          <w:sz w:val="22"/>
          <w:szCs w:val="22"/>
          <w:lang w:val="ka-GE"/>
        </w:rPr>
        <w:t>5</w:t>
      </w:r>
      <w:r w:rsidR="00CE4614" w:rsidRPr="007C39C0">
        <w:rPr>
          <w:b/>
          <w:bCs/>
          <w:sz w:val="22"/>
          <w:szCs w:val="22"/>
        </w:rPr>
        <w:t>.</w:t>
      </w:r>
      <w:r w:rsidR="00CE4614" w:rsidRPr="00CE4614">
        <w:rPr>
          <w:sz w:val="22"/>
          <w:szCs w:val="22"/>
        </w:rPr>
        <w:t xml:space="preserve"> </w:t>
      </w:r>
      <w:r w:rsidR="00843C9E">
        <w:rPr>
          <w:sz w:val="22"/>
          <w:szCs w:val="22"/>
          <w:lang w:val="ka-GE"/>
        </w:rPr>
        <w:t xml:space="preserve">გამარჯვებული </w:t>
      </w:r>
      <w:r w:rsidR="001D2218">
        <w:rPr>
          <w:sz w:val="22"/>
          <w:szCs w:val="22"/>
          <w:lang w:val="ka-GE"/>
        </w:rPr>
        <w:t>ბენეფიციარების მოთხოვნების დაკმაყოფილების მიზნით</w:t>
      </w:r>
      <w:r w:rsidR="00843C9E">
        <w:rPr>
          <w:sz w:val="22"/>
          <w:szCs w:val="22"/>
          <w:lang w:val="ka-GE"/>
        </w:rPr>
        <w:t>,</w:t>
      </w:r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შესაბამისი</w:t>
      </w:r>
      <w:proofErr w:type="spellEnd"/>
      <w:r w:rsidR="00CE4614" w:rsidRPr="00CE4614">
        <w:rPr>
          <w:sz w:val="22"/>
          <w:szCs w:val="22"/>
        </w:rPr>
        <w:t xml:space="preserve"> </w:t>
      </w:r>
      <w:r w:rsidR="001D2218">
        <w:rPr>
          <w:sz w:val="22"/>
          <w:szCs w:val="22"/>
          <w:lang w:val="ka-GE"/>
        </w:rPr>
        <w:t>შესყიდვების განხორციელება</w:t>
      </w:r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სახელმწიფო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შესყიდვების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შესახებ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არსებული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კანონმდებლობის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მიხედვით</w:t>
      </w:r>
      <w:proofErr w:type="spellEnd"/>
      <w:r w:rsidR="00CE4614" w:rsidRPr="00CE4614">
        <w:rPr>
          <w:sz w:val="22"/>
          <w:szCs w:val="22"/>
        </w:rPr>
        <w:t xml:space="preserve">. </w:t>
      </w:r>
      <w:r w:rsidR="00D17E03">
        <w:rPr>
          <w:sz w:val="22"/>
          <w:szCs w:val="22"/>
          <w:lang w:val="ka-GE"/>
        </w:rPr>
        <w:t>(</w:t>
      </w:r>
      <w:r w:rsidR="00EC1412">
        <w:rPr>
          <w:sz w:val="22"/>
          <w:szCs w:val="22"/>
          <w:lang w:val="ka-GE"/>
        </w:rPr>
        <w:t>2023 წლის ბოლომდე</w:t>
      </w:r>
      <w:r w:rsidR="00D17E03">
        <w:rPr>
          <w:sz w:val="22"/>
          <w:szCs w:val="22"/>
          <w:lang w:val="ka-GE"/>
        </w:rPr>
        <w:t>)</w:t>
      </w:r>
    </w:p>
    <w:p w14:paraId="34B186B7" w14:textId="7E2E390A" w:rsidR="00CE4614" w:rsidRPr="00EC1412" w:rsidRDefault="00AF2F17" w:rsidP="00CE4614">
      <w:pPr>
        <w:pStyle w:val="Default"/>
        <w:jc w:val="both"/>
        <w:rPr>
          <w:sz w:val="22"/>
          <w:szCs w:val="22"/>
          <w:lang w:val="ka-GE"/>
        </w:rPr>
      </w:pPr>
      <w:r w:rsidRPr="007C39C0">
        <w:rPr>
          <w:b/>
          <w:bCs/>
          <w:sz w:val="22"/>
          <w:szCs w:val="22"/>
          <w:lang w:val="ka-GE"/>
        </w:rPr>
        <w:t>5</w:t>
      </w:r>
      <w:r w:rsidR="00CE4614" w:rsidRPr="007C39C0">
        <w:rPr>
          <w:b/>
          <w:bCs/>
          <w:sz w:val="22"/>
          <w:szCs w:val="22"/>
        </w:rPr>
        <w:t>.</w:t>
      </w:r>
      <w:r w:rsidR="001D2218">
        <w:rPr>
          <w:b/>
          <w:bCs/>
          <w:sz w:val="22"/>
          <w:szCs w:val="22"/>
          <w:lang w:val="ka-GE"/>
        </w:rPr>
        <w:t>6</w:t>
      </w:r>
      <w:r w:rsidR="00CE4614" w:rsidRPr="007C39C0">
        <w:rPr>
          <w:b/>
          <w:bCs/>
          <w:sz w:val="22"/>
          <w:szCs w:val="22"/>
        </w:rPr>
        <w:t>.</w:t>
      </w:r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ბენეფიციარების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უზრუნველყოფა</w:t>
      </w:r>
      <w:proofErr w:type="spellEnd"/>
      <w:r w:rsidR="00CE4614" w:rsidRPr="00CE4614">
        <w:rPr>
          <w:sz w:val="22"/>
          <w:szCs w:val="22"/>
        </w:rPr>
        <w:t xml:space="preserve"> </w:t>
      </w:r>
      <w:r w:rsidR="00C23A53">
        <w:rPr>
          <w:sz w:val="22"/>
          <w:szCs w:val="22"/>
          <w:lang w:val="ka-GE"/>
        </w:rPr>
        <w:t>მოთხოვნილი</w:t>
      </w:r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პროფესიულ-ტექნიკური</w:t>
      </w:r>
      <w:proofErr w:type="spellEnd"/>
      <w:r w:rsidR="00CE4614" w:rsidRPr="00CE4614">
        <w:rPr>
          <w:sz w:val="22"/>
          <w:szCs w:val="22"/>
        </w:rPr>
        <w:t xml:space="preserve"> </w:t>
      </w:r>
      <w:r w:rsidR="000B22BB">
        <w:rPr>
          <w:sz w:val="22"/>
          <w:szCs w:val="22"/>
          <w:lang w:val="ka-GE"/>
        </w:rPr>
        <w:t>აქტივებით</w:t>
      </w:r>
      <w:r w:rsidR="00CE4614" w:rsidRPr="00CE4614">
        <w:rPr>
          <w:sz w:val="22"/>
          <w:szCs w:val="22"/>
        </w:rPr>
        <w:t>, რ</w:t>
      </w:r>
      <w:r w:rsidR="00C23A53">
        <w:rPr>
          <w:sz w:val="22"/>
          <w:szCs w:val="22"/>
          <w:lang w:val="ka-GE"/>
        </w:rPr>
        <w:t>ასთან</w:t>
      </w:r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დაკავშირებით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სააგენტოს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მიერ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მათთან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ფორმდება</w:t>
      </w:r>
      <w:proofErr w:type="spellEnd"/>
      <w:r w:rsidR="00CE4614" w:rsidRPr="00CE4614">
        <w:rPr>
          <w:sz w:val="22"/>
          <w:szCs w:val="22"/>
        </w:rPr>
        <w:t xml:space="preserve"> </w:t>
      </w:r>
      <w:r w:rsidR="00C23A53">
        <w:rPr>
          <w:sz w:val="22"/>
          <w:szCs w:val="22"/>
          <w:lang w:val="ka-GE"/>
        </w:rPr>
        <w:t>შესაბამისი</w:t>
      </w:r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ხელშეკრულებები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და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მიღება-ჩაბარების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აქტები</w:t>
      </w:r>
      <w:proofErr w:type="spellEnd"/>
      <w:r w:rsidR="00CE4614" w:rsidRPr="00CE4614">
        <w:rPr>
          <w:sz w:val="22"/>
          <w:szCs w:val="22"/>
        </w:rPr>
        <w:t xml:space="preserve">, </w:t>
      </w:r>
      <w:proofErr w:type="spellStart"/>
      <w:r w:rsidR="00CE4614" w:rsidRPr="00CE4614">
        <w:rPr>
          <w:sz w:val="22"/>
          <w:szCs w:val="22"/>
        </w:rPr>
        <w:t>სადაც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გათვალისწინებულია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კონტროლისა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და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მონიტორინგის</w:t>
      </w:r>
      <w:proofErr w:type="spellEnd"/>
      <w:r w:rsidR="00CE4614" w:rsidRPr="00CE4614">
        <w:rPr>
          <w:sz w:val="22"/>
          <w:szCs w:val="22"/>
        </w:rPr>
        <w:t xml:space="preserve"> </w:t>
      </w:r>
      <w:proofErr w:type="spellStart"/>
      <w:r w:rsidR="00CE4614" w:rsidRPr="00CE4614">
        <w:rPr>
          <w:sz w:val="22"/>
          <w:szCs w:val="22"/>
        </w:rPr>
        <w:t>მექანიზმები</w:t>
      </w:r>
      <w:proofErr w:type="spellEnd"/>
      <w:r w:rsidR="00CE4614" w:rsidRPr="00CE4614">
        <w:rPr>
          <w:sz w:val="22"/>
          <w:szCs w:val="22"/>
        </w:rPr>
        <w:t xml:space="preserve">. </w:t>
      </w:r>
      <w:r w:rsidR="00EC1412">
        <w:rPr>
          <w:sz w:val="22"/>
          <w:szCs w:val="22"/>
          <w:lang w:val="ka-GE"/>
        </w:rPr>
        <w:t>(2023 წლის ბოლომდე)</w:t>
      </w:r>
    </w:p>
    <w:p w14:paraId="1989E304" w14:textId="77777777" w:rsidR="00CE4614" w:rsidRPr="00CE4614" w:rsidRDefault="00CE4614" w:rsidP="00CE4614">
      <w:pPr>
        <w:pStyle w:val="Default"/>
        <w:jc w:val="both"/>
        <w:rPr>
          <w:sz w:val="22"/>
          <w:szCs w:val="22"/>
        </w:rPr>
      </w:pPr>
    </w:p>
    <w:p w14:paraId="4D876EAF" w14:textId="77777777" w:rsidR="004C2A5A" w:rsidRDefault="004C2A5A" w:rsidP="00CE4614">
      <w:pPr>
        <w:pStyle w:val="Default"/>
        <w:jc w:val="both"/>
        <w:rPr>
          <w:b/>
          <w:bCs/>
          <w:sz w:val="22"/>
          <w:szCs w:val="22"/>
        </w:rPr>
      </w:pPr>
    </w:p>
    <w:p w14:paraId="02FE9866" w14:textId="11BFE691" w:rsidR="00CE4614" w:rsidRDefault="00CE4614" w:rsidP="00CE4614">
      <w:pPr>
        <w:pStyle w:val="Default"/>
        <w:jc w:val="both"/>
        <w:rPr>
          <w:b/>
          <w:bCs/>
          <w:sz w:val="22"/>
          <w:szCs w:val="22"/>
        </w:rPr>
      </w:pPr>
      <w:proofErr w:type="spellStart"/>
      <w:r w:rsidRPr="00CE4614">
        <w:rPr>
          <w:b/>
          <w:bCs/>
          <w:sz w:val="22"/>
          <w:szCs w:val="22"/>
        </w:rPr>
        <w:t>მუხლი</w:t>
      </w:r>
      <w:proofErr w:type="spellEnd"/>
      <w:r w:rsidRPr="00CE4614">
        <w:rPr>
          <w:b/>
          <w:bCs/>
          <w:sz w:val="22"/>
          <w:szCs w:val="22"/>
        </w:rPr>
        <w:t xml:space="preserve"> </w:t>
      </w:r>
      <w:r w:rsidR="00AF2F17">
        <w:rPr>
          <w:b/>
          <w:bCs/>
          <w:sz w:val="22"/>
          <w:szCs w:val="22"/>
          <w:lang w:val="ka-GE"/>
        </w:rPr>
        <w:t>6</w:t>
      </w:r>
      <w:r w:rsidRPr="00CE4614">
        <w:rPr>
          <w:b/>
          <w:bCs/>
          <w:sz w:val="22"/>
          <w:szCs w:val="22"/>
        </w:rPr>
        <w:t xml:space="preserve">. </w:t>
      </w:r>
      <w:proofErr w:type="spellStart"/>
      <w:r w:rsidRPr="00CE4614">
        <w:rPr>
          <w:b/>
          <w:bCs/>
          <w:sz w:val="22"/>
          <w:szCs w:val="22"/>
        </w:rPr>
        <w:t>განაცხადების</w:t>
      </w:r>
      <w:proofErr w:type="spellEnd"/>
      <w:r w:rsidRPr="00CE4614">
        <w:rPr>
          <w:b/>
          <w:bCs/>
          <w:sz w:val="22"/>
          <w:szCs w:val="22"/>
        </w:rPr>
        <w:t xml:space="preserve"> </w:t>
      </w:r>
      <w:proofErr w:type="spellStart"/>
      <w:r w:rsidRPr="00CE4614">
        <w:rPr>
          <w:b/>
          <w:bCs/>
          <w:sz w:val="22"/>
          <w:szCs w:val="22"/>
        </w:rPr>
        <w:t>შერჩევის</w:t>
      </w:r>
      <w:proofErr w:type="spellEnd"/>
      <w:r w:rsidRPr="00CE4614">
        <w:rPr>
          <w:b/>
          <w:bCs/>
          <w:sz w:val="22"/>
          <w:szCs w:val="22"/>
        </w:rPr>
        <w:t xml:space="preserve"> </w:t>
      </w:r>
      <w:proofErr w:type="spellStart"/>
      <w:r w:rsidRPr="00CE4614">
        <w:rPr>
          <w:b/>
          <w:bCs/>
          <w:sz w:val="22"/>
          <w:szCs w:val="22"/>
        </w:rPr>
        <w:t>კრიტერიუმები</w:t>
      </w:r>
      <w:proofErr w:type="spellEnd"/>
      <w:r w:rsidRPr="00CE4614">
        <w:rPr>
          <w:b/>
          <w:bCs/>
          <w:sz w:val="22"/>
          <w:szCs w:val="22"/>
        </w:rPr>
        <w:t xml:space="preserve">. </w:t>
      </w:r>
    </w:p>
    <w:p w14:paraId="4F4D0246" w14:textId="77777777" w:rsidR="008E1D06" w:rsidRPr="00CE4614" w:rsidRDefault="008E1D06" w:rsidP="00CE4614">
      <w:pPr>
        <w:pStyle w:val="Default"/>
        <w:jc w:val="both"/>
        <w:rPr>
          <w:b/>
          <w:bCs/>
          <w:sz w:val="22"/>
          <w:szCs w:val="22"/>
        </w:rPr>
      </w:pPr>
    </w:p>
    <w:p w14:paraId="5CD5098C" w14:textId="169E507A" w:rsidR="008E1D06" w:rsidRDefault="00CE4614" w:rsidP="00F00329">
      <w:pPr>
        <w:jc w:val="both"/>
        <w:rPr>
          <w:rFonts w:ascii="Sylfaen" w:hAnsi="Sylfaen"/>
          <w:b/>
          <w:bCs/>
          <w:lang w:val="ka-GE"/>
        </w:rPr>
      </w:pPr>
      <w:proofErr w:type="spellStart"/>
      <w:r w:rsidRPr="00CE4614">
        <w:rPr>
          <w:rFonts w:ascii="Sylfaen" w:hAnsi="Sylfaen"/>
        </w:rPr>
        <w:t>განაცხადების</w:t>
      </w:r>
      <w:proofErr w:type="spellEnd"/>
      <w:r w:rsidRPr="00CE4614">
        <w:rPr>
          <w:rFonts w:ascii="Sylfaen" w:hAnsi="Sylfaen"/>
        </w:rPr>
        <w:t xml:space="preserve"> </w:t>
      </w:r>
      <w:proofErr w:type="spellStart"/>
      <w:r w:rsidRPr="00CE4614">
        <w:rPr>
          <w:rFonts w:ascii="Sylfaen" w:hAnsi="Sylfaen"/>
        </w:rPr>
        <w:t>შეფასებისას</w:t>
      </w:r>
      <w:proofErr w:type="spellEnd"/>
      <w:r w:rsidRPr="00CE4614">
        <w:rPr>
          <w:rFonts w:ascii="Sylfaen" w:hAnsi="Sylfaen"/>
        </w:rPr>
        <w:t xml:space="preserve"> </w:t>
      </w:r>
      <w:proofErr w:type="spellStart"/>
      <w:r w:rsidRPr="00CE4614">
        <w:rPr>
          <w:rFonts w:ascii="Sylfaen" w:hAnsi="Sylfaen"/>
        </w:rPr>
        <w:t>და</w:t>
      </w:r>
      <w:proofErr w:type="spellEnd"/>
      <w:r w:rsidRPr="00CE4614">
        <w:rPr>
          <w:rFonts w:ascii="Sylfaen" w:hAnsi="Sylfaen"/>
        </w:rPr>
        <w:t xml:space="preserve"> </w:t>
      </w:r>
      <w:r w:rsidR="00EE6006">
        <w:rPr>
          <w:rFonts w:ascii="Sylfaen" w:hAnsi="Sylfaen"/>
          <w:lang w:val="ka-GE"/>
        </w:rPr>
        <w:t xml:space="preserve">ბენეფიციარის </w:t>
      </w:r>
      <w:proofErr w:type="spellStart"/>
      <w:r w:rsidRPr="00CE4614">
        <w:rPr>
          <w:rFonts w:ascii="Sylfaen" w:hAnsi="Sylfaen"/>
        </w:rPr>
        <w:t>შერჩევისას</w:t>
      </w:r>
      <w:proofErr w:type="spellEnd"/>
      <w:r w:rsidR="00016EAD">
        <w:rPr>
          <w:rFonts w:ascii="Sylfaen" w:hAnsi="Sylfaen"/>
          <w:lang w:val="ka-GE"/>
        </w:rPr>
        <w:t>, კომისია</w:t>
      </w:r>
      <w:r w:rsidRPr="00CE4614">
        <w:rPr>
          <w:rFonts w:ascii="Sylfaen" w:hAnsi="Sylfaen"/>
        </w:rPr>
        <w:t xml:space="preserve"> </w:t>
      </w:r>
      <w:proofErr w:type="spellStart"/>
      <w:r w:rsidRPr="00CE4614">
        <w:rPr>
          <w:rFonts w:ascii="Sylfaen" w:hAnsi="Sylfaen"/>
        </w:rPr>
        <w:t>ხელმძღვანელობს</w:t>
      </w:r>
      <w:proofErr w:type="spellEnd"/>
      <w:r w:rsidRPr="00CE4614">
        <w:rPr>
          <w:rFonts w:ascii="Sylfaen" w:hAnsi="Sylfaen"/>
        </w:rPr>
        <w:t xml:space="preserve"> </w:t>
      </w:r>
      <w:proofErr w:type="spellStart"/>
      <w:r w:rsidRPr="00CE4614">
        <w:rPr>
          <w:rFonts w:ascii="Sylfaen" w:hAnsi="Sylfaen"/>
        </w:rPr>
        <w:t>ქვემდებარე</w:t>
      </w:r>
      <w:proofErr w:type="spellEnd"/>
      <w:r w:rsidRPr="00CE4614">
        <w:rPr>
          <w:rFonts w:ascii="Sylfaen" w:hAnsi="Sylfaen"/>
        </w:rPr>
        <w:t xml:space="preserve"> </w:t>
      </w:r>
      <w:proofErr w:type="spellStart"/>
      <w:r w:rsidRPr="00CE4614">
        <w:rPr>
          <w:rFonts w:ascii="Sylfaen" w:hAnsi="Sylfaen"/>
        </w:rPr>
        <w:t>ცხრილში</w:t>
      </w:r>
      <w:proofErr w:type="spellEnd"/>
      <w:r w:rsidRPr="00CE4614">
        <w:rPr>
          <w:rFonts w:ascii="Sylfaen" w:hAnsi="Sylfaen"/>
        </w:rPr>
        <w:t xml:space="preserve"> </w:t>
      </w:r>
      <w:proofErr w:type="spellStart"/>
      <w:r w:rsidRPr="00CE4614">
        <w:rPr>
          <w:rFonts w:ascii="Sylfaen" w:hAnsi="Sylfaen"/>
        </w:rPr>
        <w:t>მოცემული</w:t>
      </w:r>
      <w:proofErr w:type="spellEnd"/>
      <w:r w:rsidRPr="00CE4614">
        <w:rPr>
          <w:rFonts w:ascii="Sylfaen" w:hAnsi="Sylfaen"/>
        </w:rPr>
        <w:t xml:space="preserve"> </w:t>
      </w:r>
      <w:proofErr w:type="spellStart"/>
      <w:r w:rsidRPr="00CE4614">
        <w:rPr>
          <w:rFonts w:ascii="Sylfaen" w:hAnsi="Sylfaen"/>
        </w:rPr>
        <w:t>კრიტერიუმებით</w:t>
      </w:r>
      <w:proofErr w:type="spellEnd"/>
      <w:r w:rsidR="008E1D06">
        <w:rPr>
          <w:rFonts w:ascii="Sylfaen" w:hAnsi="Sylfaen"/>
          <w:lang w:val="ka-GE"/>
        </w:rPr>
        <w:t>.</w:t>
      </w:r>
    </w:p>
    <w:tbl>
      <w:tblPr>
        <w:tblW w:w="104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"/>
        <w:gridCol w:w="3932"/>
        <w:gridCol w:w="4476"/>
        <w:gridCol w:w="1589"/>
      </w:tblGrid>
      <w:tr w:rsidR="009533DF" w14:paraId="536DCF37" w14:textId="77777777" w:rsidTr="00594CA2">
        <w:trPr>
          <w:trHeight w:val="485"/>
        </w:trPr>
        <w:tc>
          <w:tcPr>
            <w:tcW w:w="450" w:type="dxa"/>
          </w:tcPr>
          <w:p w14:paraId="00F0A307" w14:textId="77777777" w:rsidR="009533DF" w:rsidRPr="008723DC" w:rsidRDefault="009533DF" w:rsidP="00594CA2">
            <w:pPr>
              <w:ind w:left="-15"/>
              <w:rPr>
                <w:rFonts w:ascii="Sylfaen" w:hAnsi="Sylfaen"/>
                <w:b/>
                <w:bCs/>
                <w:lang w:val="ru-RU"/>
              </w:rPr>
            </w:pPr>
            <w:bookmarkStart w:id="0" w:name="_Hlk126320510"/>
            <w:r>
              <w:rPr>
                <w:rFonts w:ascii="Sylfaen" w:hAnsi="Sylfaen"/>
                <w:b/>
                <w:bCs/>
                <w:lang w:val="ru-RU"/>
              </w:rPr>
              <w:t>№</w:t>
            </w:r>
          </w:p>
        </w:tc>
        <w:tc>
          <w:tcPr>
            <w:tcW w:w="4230" w:type="dxa"/>
          </w:tcPr>
          <w:p w14:paraId="2AAAEFC1" w14:textId="77777777" w:rsidR="009533DF" w:rsidRPr="008723DC" w:rsidRDefault="009533DF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B853DB">
              <w:rPr>
                <w:rFonts w:ascii="Sylfaen" w:hAnsi="Sylfaen"/>
                <w:b/>
                <w:bCs/>
                <w:lang w:val="ka-GE"/>
              </w:rPr>
              <w:t>კრიტერიუმი</w:t>
            </w:r>
          </w:p>
        </w:tc>
        <w:tc>
          <w:tcPr>
            <w:tcW w:w="4860" w:type="dxa"/>
          </w:tcPr>
          <w:p w14:paraId="7ABC7908" w14:textId="77777777" w:rsidR="009533DF" w:rsidRDefault="009533DF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B853DB">
              <w:rPr>
                <w:rFonts w:ascii="Sylfaen" w:hAnsi="Sylfaen"/>
                <w:b/>
                <w:bCs/>
                <w:lang w:val="ka-GE"/>
              </w:rPr>
              <w:t>განმარტება</w:t>
            </w:r>
          </w:p>
        </w:tc>
        <w:tc>
          <w:tcPr>
            <w:tcW w:w="900" w:type="dxa"/>
          </w:tcPr>
          <w:p w14:paraId="2B7C1CE9" w14:textId="6B5A65BD" w:rsidR="009533DF" w:rsidRDefault="00016EAD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 xml:space="preserve">მაქსიმალური </w:t>
            </w:r>
            <w:r w:rsidR="009533DF" w:rsidRPr="00B853DB">
              <w:rPr>
                <w:rFonts w:ascii="Sylfaen" w:hAnsi="Sylfaen"/>
                <w:b/>
                <w:bCs/>
                <w:lang w:val="ka-GE"/>
              </w:rPr>
              <w:t>ქულა</w:t>
            </w:r>
          </w:p>
        </w:tc>
      </w:tr>
      <w:tr w:rsidR="009533DF" w:rsidRPr="00B853DB" w14:paraId="6D62FFC6" w14:textId="77777777" w:rsidTr="00594CA2">
        <w:trPr>
          <w:trHeight w:val="1160"/>
        </w:trPr>
        <w:tc>
          <w:tcPr>
            <w:tcW w:w="450" w:type="dxa"/>
          </w:tcPr>
          <w:p w14:paraId="36B35024" w14:textId="77777777" w:rsidR="009533DF" w:rsidRPr="008723DC" w:rsidRDefault="009533DF" w:rsidP="00594CA2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1</w:t>
            </w:r>
          </w:p>
        </w:tc>
        <w:tc>
          <w:tcPr>
            <w:tcW w:w="4230" w:type="dxa"/>
          </w:tcPr>
          <w:p w14:paraId="181642C8" w14:textId="77777777" w:rsidR="009533DF" w:rsidRPr="00B853DB" w:rsidRDefault="009533DF" w:rsidP="00594CA2">
            <w:pPr>
              <w:rPr>
                <w:rFonts w:ascii="Sylfaen" w:hAnsi="Sylfaen"/>
                <w:b/>
                <w:bCs/>
                <w:lang w:val="ka-GE"/>
              </w:rPr>
            </w:pPr>
            <w:r w:rsidRPr="00B853DB">
              <w:rPr>
                <w:rFonts w:ascii="Sylfaen" w:hAnsi="Sylfaen"/>
                <w:b/>
                <w:bCs/>
                <w:lang w:val="ka-GE"/>
              </w:rPr>
              <w:t>მოთხოვნილი პროფესიულ-ტექნიკური აქტივების საჭიროება</w:t>
            </w:r>
          </w:p>
        </w:tc>
        <w:tc>
          <w:tcPr>
            <w:tcW w:w="4860" w:type="dxa"/>
          </w:tcPr>
          <w:p w14:paraId="290CB3FF" w14:textId="77777777" w:rsidR="009533DF" w:rsidRPr="00CD209C" w:rsidRDefault="009533DF" w:rsidP="00594CA2">
            <w:pPr>
              <w:spacing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D209C">
              <w:rPr>
                <w:rFonts w:ascii="Sylfaen" w:hAnsi="Sylfaen"/>
                <w:bCs/>
                <w:sz w:val="20"/>
                <w:szCs w:val="20"/>
                <w:lang w:val="ka-GE"/>
              </w:rPr>
              <w:t>რამდენად საჭიროა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CD209C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CD209C">
              <w:rPr>
                <w:rFonts w:ascii="Sylfaen" w:hAnsi="Sylfaen"/>
                <w:bCs/>
                <w:sz w:val="20"/>
                <w:szCs w:val="20"/>
                <w:lang w:val="ka-GE"/>
              </w:rPr>
              <w:t>დიდწილად თუ მეტნაკლებად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CD209C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CD209C">
              <w:rPr>
                <w:rFonts w:ascii="Sylfaen" w:hAnsi="Sylfaen"/>
                <w:bCs/>
                <w:sz w:val="20"/>
                <w:szCs w:val="20"/>
                <w:lang w:val="ka-GE"/>
              </w:rPr>
              <w:t>მოთხოვნილი აქტივები საქმიანობის წამოწყებისათვის და/ან განვითარებისათვის</w:t>
            </w:r>
          </w:p>
        </w:tc>
        <w:tc>
          <w:tcPr>
            <w:tcW w:w="900" w:type="dxa"/>
          </w:tcPr>
          <w:p w14:paraId="67620019" w14:textId="77777777" w:rsidR="009533DF" w:rsidRDefault="009533DF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  <w:p w14:paraId="35AA9D58" w14:textId="0373EF1B" w:rsidR="009533DF" w:rsidRPr="00B853DB" w:rsidRDefault="00807A96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20</w:t>
            </w:r>
          </w:p>
        </w:tc>
      </w:tr>
      <w:tr w:rsidR="009533DF" w:rsidRPr="00B853DB" w14:paraId="74BC673A" w14:textId="77777777" w:rsidTr="00594CA2">
        <w:trPr>
          <w:trHeight w:val="1097"/>
        </w:trPr>
        <w:tc>
          <w:tcPr>
            <w:tcW w:w="450" w:type="dxa"/>
          </w:tcPr>
          <w:p w14:paraId="09FB41B9" w14:textId="77777777" w:rsidR="009533DF" w:rsidRPr="008723DC" w:rsidRDefault="009533DF" w:rsidP="00594CA2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2</w:t>
            </w:r>
          </w:p>
        </w:tc>
        <w:tc>
          <w:tcPr>
            <w:tcW w:w="4230" w:type="dxa"/>
          </w:tcPr>
          <w:p w14:paraId="0715142D" w14:textId="77777777" w:rsidR="009533DF" w:rsidRPr="00B853DB" w:rsidRDefault="009533DF" w:rsidP="00594CA2">
            <w:pPr>
              <w:rPr>
                <w:rFonts w:ascii="Sylfaen" w:hAnsi="Sylfaen"/>
                <w:b/>
                <w:bCs/>
                <w:lang w:val="ka-GE"/>
              </w:rPr>
            </w:pPr>
            <w:r w:rsidRPr="00B853DB">
              <w:rPr>
                <w:rFonts w:ascii="Sylfaen" w:hAnsi="Sylfaen"/>
                <w:b/>
                <w:bCs/>
                <w:lang w:val="ka-GE"/>
              </w:rPr>
              <w:t>მოთხოვნილი პროფესიულ-ტექნიკური აქტივის გამოყენების ინტენსივობა</w:t>
            </w:r>
          </w:p>
        </w:tc>
        <w:tc>
          <w:tcPr>
            <w:tcW w:w="4860" w:type="dxa"/>
          </w:tcPr>
          <w:p w14:paraId="4EB3BE24" w14:textId="77777777" w:rsidR="009533DF" w:rsidRPr="00CD209C" w:rsidRDefault="009533DF" w:rsidP="00594CA2">
            <w:pPr>
              <w:spacing w:line="240" w:lineRule="auto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D209C">
              <w:rPr>
                <w:rFonts w:ascii="Sylfaen" w:hAnsi="Sylfaen"/>
                <w:bCs/>
                <w:sz w:val="20"/>
                <w:szCs w:val="20"/>
                <w:lang w:val="ka-GE"/>
              </w:rPr>
              <w:t>როგორი დატვირთვით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CD209C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CD209C">
              <w:rPr>
                <w:rFonts w:ascii="Sylfaen" w:hAnsi="Sylfaen"/>
                <w:bCs/>
                <w:sz w:val="20"/>
                <w:szCs w:val="20"/>
                <w:lang w:val="ka-GE"/>
              </w:rPr>
              <w:t>მაღალი დატვირთვით და სტაბილურად თუ საშუალო დატვირთვით და იშვიათად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CD209C">
              <w:rPr>
                <w:rFonts w:ascii="Sylfaen" w:hAnsi="Sylfaen"/>
                <w:bCs/>
                <w:sz w:val="20"/>
                <w:szCs w:val="20"/>
                <w:lang w:val="ka-GE"/>
              </w:rPr>
              <w:t>-</w:t>
            </w:r>
            <w:r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</w:t>
            </w:r>
            <w:r w:rsidRPr="00CD209C">
              <w:rPr>
                <w:rFonts w:ascii="Sylfaen" w:hAnsi="Sylfaen"/>
                <w:bCs/>
                <w:sz w:val="20"/>
                <w:szCs w:val="20"/>
                <w:lang w:val="ka-GE"/>
              </w:rPr>
              <w:t>გამოიყენება მოთხოვნილი აქტივების უმეტესობა</w:t>
            </w:r>
          </w:p>
        </w:tc>
        <w:tc>
          <w:tcPr>
            <w:tcW w:w="900" w:type="dxa"/>
          </w:tcPr>
          <w:p w14:paraId="609242F8" w14:textId="77777777" w:rsidR="009533DF" w:rsidRDefault="009533DF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  <w:p w14:paraId="66200067" w14:textId="5E3E97AF" w:rsidR="009533DF" w:rsidRPr="00B853DB" w:rsidRDefault="00807A96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5</w:t>
            </w:r>
          </w:p>
        </w:tc>
      </w:tr>
      <w:tr w:rsidR="009533DF" w:rsidRPr="00B853DB" w14:paraId="16000C6B" w14:textId="77777777" w:rsidTr="00594CA2">
        <w:trPr>
          <w:trHeight w:val="1178"/>
        </w:trPr>
        <w:tc>
          <w:tcPr>
            <w:tcW w:w="450" w:type="dxa"/>
          </w:tcPr>
          <w:p w14:paraId="7AD106EA" w14:textId="77777777" w:rsidR="009533DF" w:rsidRPr="006A2139" w:rsidRDefault="009533DF" w:rsidP="00594CA2">
            <w:pPr>
              <w:ind w:left="-15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3</w:t>
            </w:r>
          </w:p>
        </w:tc>
        <w:tc>
          <w:tcPr>
            <w:tcW w:w="4230" w:type="dxa"/>
          </w:tcPr>
          <w:p w14:paraId="4003401C" w14:textId="77777777" w:rsidR="009533DF" w:rsidRPr="00C30D75" w:rsidRDefault="009533DF" w:rsidP="00594CA2">
            <w:pPr>
              <w:ind w:left="-15"/>
              <w:rPr>
                <w:rFonts w:ascii="Sylfaen" w:hAnsi="Sylfaen"/>
                <w:b/>
                <w:bCs/>
                <w:lang w:val="en-US"/>
              </w:rPr>
            </w:pPr>
            <w:r w:rsidRPr="00B853DB">
              <w:rPr>
                <w:rFonts w:ascii="Sylfaen" w:hAnsi="Sylfaen"/>
                <w:b/>
                <w:bCs/>
                <w:lang w:val="ka-GE"/>
              </w:rPr>
              <w:t>აპლიკანტის პროფესიულ-ტექნიკური უნარ-ჩვევები, ცოდნა და გამოცდილება</w:t>
            </w:r>
          </w:p>
        </w:tc>
        <w:tc>
          <w:tcPr>
            <w:tcW w:w="4860" w:type="dxa"/>
          </w:tcPr>
          <w:p w14:paraId="57BF4AD0" w14:textId="77777777" w:rsidR="009533DF" w:rsidRPr="00CD209C" w:rsidRDefault="009533DF" w:rsidP="00594CA2">
            <w:pPr>
              <w:spacing w:line="240" w:lineRule="auto"/>
              <w:ind w:left="-1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D209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პროფესიული საქმიანობის წამოწყებისათვის საჭირო კვალიფიკაციის, უნარ-ჩვევებისა და ცოდნის არსებობა და/ან სამუშაოზე/სტაჟირებაზე ყოფნის გამოცდილება </w:t>
            </w:r>
          </w:p>
        </w:tc>
        <w:tc>
          <w:tcPr>
            <w:tcW w:w="900" w:type="dxa"/>
          </w:tcPr>
          <w:p w14:paraId="60A5E2D4" w14:textId="77777777" w:rsidR="009533DF" w:rsidRDefault="009533DF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  <w:p w14:paraId="56FBD3FA" w14:textId="77777777" w:rsidR="009533DF" w:rsidRPr="00B853DB" w:rsidRDefault="009533DF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15</w:t>
            </w:r>
          </w:p>
        </w:tc>
      </w:tr>
      <w:tr w:rsidR="009533DF" w:rsidRPr="00B853DB" w14:paraId="30E29B14" w14:textId="77777777" w:rsidTr="00594CA2">
        <w:trPr>
          <w:trHeight w:val="2105"/>
        </w:trPr>
        <w:tc>
          <w:tcPr>
            <w:tcW w:w="450" w:type="dxa"/>
          </w:tcPr>
          <w:p w14:paraId="1AE91C3F" w14:textId="77777777" w:rsidR="009533DF" w:rsidRDefault="009533DF" w:rsidP="00594CA2">
            <w:pPr>
              <w:ind w:left="-15"/>
              <w:rPr>
                <w:rFonts w:ascii="Sylfaen" w:hAnsi="Sylfaen"/>
                <w:b/>
                <w:bCs/>
                <w:lang w:val="en-US"/>
              </w:rPr>
            </w:pPr>
          </w:p>
          <w:p w14:paraId="7BED5947" w14:textId="77777777" w:rsidR="009533DF" w:rsidRPr="00C30D75" w:rsidRDefault="009533DF" w:rsidP="00594CA2">
            <w:pPr>
              <w:ind w:left="-15"/>
              <w:rPr>
                <w:rFonts w:ascii="Sylfaen" w:hAnsi="Sylfaen"/>
                <w:b/>
                <w:bCs/>
                <w:lang w:val="en-US"/>
              </w:rPr>
            </w:pPr>
            <w:r>
              <w:rPr>
                <w:rFonts w:ascii="Sylfaen" w:hAnsi="Sylfaen"/>
                <w:b/>
                <w:bCs/>
                <w:lang w:val="en-US"/>
              </w:rPr>
              <w:t>4</w:t>
            </w:r>
          </w:p>
        </w:tc>
        <w:tc>
          <w:tcPr>
            <w:tcW w:w="4230" w:type="dxa"/>
          </w:tcPr>
          <w:p w14:paraId="5B86E211" w14:textId="77777777" w:rsidR="009533DF" w:rsidRDefault="009533DF" w:rsidP="00594CA2">
            <w:pPr>
              <w:ind w:left="-15"/>
              <w:rPr>
                <w:rFonts w:ascii="Sylfaen" w:hAnsi="Sylfaen"/>
                <w:b/>
                <w:bCs/>
                <w:lang w:val="ka-GE"/>
              </w:rPr>
            </w:pPr>
          </w:p>
          <w:p w14:paraId="609B87F5" w14:textId="77777777" w:rsidR="009533DF" w:rsidRPr="00B853DB" w:rsidRDefault="009533DF" w:rsidP="00594CA2">
            <w:pPr>
              <w:ind w:left="-15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საქმიანი წინადადების განხორციელებადობა</w:t>
            </w:r>
          </w:p>
        </w:tc>
        <w:tc>
          <w:tcPr>
            <w:tcW w:w="4860" w:type="dxa"/>
          </w:tcPr>
          <w:p w14:paraId="49BB9D6B" w14:textId="43EE0FDC" w:rsidR="009533DF" w:rsidRPr="00CD209C" w:rsidRDefault="009533DF" w:rsidP="00594CA2">
            <w:pPr>
              <w:ind w:left="-1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D209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რამდენად აქვს აპლიკანტს გააზრებული და ჩამოყალიბებული განსახორციელებელი საქმიანობა და მისი </w:t>
            </w:r>
            <w:r w:rsidR="002C2B15">
              <w:rPr>
                <w:rFonts w:ascii="Sylfaen" w:hAnsi="Sylfaen"/>
                <w:bCs/>
                <w:sz w:val="20"/>
                <w:szCs w:val="20"/>
                <w:lang w:val="ka-GE"/>
              </w:rPr>
              <w:t>რეალიზაციის</w:t>
            </w:r>
            <w:r w:rsidRPr="00CD209C">
              <w:rPr>
                <w:rFonts w:ascii="Sylfaen" w:hAnsi="Sylfaen"/>
                <w:bCs/>
                <w:sz w:val="20"/>
                <w:szCs w:val="20"/>
                <w:lang w:val="ka-GE"/>
              </w:rPr>
              <w:t xml:space="preserve"> ბაზარი; რამდენად რეალურია მოთხოვნილი აქტივის მიზნობრივად გამოყენებისა და დაგეგმილი საქმიანი წინადადების წარმატებით განხორციელების შესაძლებლობა</w:t>
            </w:r>
          </w:p>
        </w:tc>
        <w:tc>
          <w:tcPr>
            <w:tcW w:w="900" w:type="dxa"/>
          </w:tcPr>
          <w:p w14:paraId="3D92DC6D" w14:textId="77777777" w:rsidR="009533DF" w:rsidRDefault="009533DF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  <w:p w14:paraId="461F112C" w14:textId="77777777" w:rsidR="009533DF" w:rsidRPr="00B853DB" w:rsidRDefault="009533DF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30</w:t>
            </w:r>
          </w:p>
        </w:tc>
      </w:tr>
      <w:tr w:rsidR="009533DF" w:rsidRPr="00B853DB" w14:paraId="6563BE14" w14:textId="77777777" w:rsidTr="00594CA2">
        <w:trPr>
          <w:trHeight w:val="485"/>
        </w:trPr>
        <w:tc>
          <w:tcPr>
            <w:tcW w:w="450" w:type="dxa"/>
          </w:tcPr>
          <w:p w14:paraId="00641CCB" w14:textId="77777777" w:rsidR="009533DF" w:rsidRPr="00CD209C" w:rsidRDefault="009533DF" w:rsidP="00594CA2">
            <w:pPr>
              <w:ind w:left="-15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5</w:t>
            </w:r>
          </w:p>
        </w:tc>
        <w:tc>
          <w:tcPr>
            <w:tcW w:w="4230" w:type="dxa"/>
          </w:tcPr>
          <w:p w14:paraId="1BB15903" w14:textId="77777777" w:rsidR="009533DF" w:rsidRPr="00B853DB" w:rsidRDefault="009533DF" w:rsidP="00594CA2">
            <w:pPr>
              <w:ind w:left="-15"/>
              <w:rPr>
                <w:rFonts w:ascii="Sylfaen" w:hAnsi="Sylfaen"/>
                <w:b/>
                <w:bCs/>
                <w:lang w:val="ka-GE"/>
              </w:rPr>
            </w:pPr>
            <w:r w:rsidRPr="00B853DB">
              <w:rPr>
                <w:rFonts w:ascii="Sylfaen" w:hAnsi="Sylfaen"/>
                <w:b/>
                <w:bCs/>
                <w:lang w:val="ka-GE"/>
              </w:rPr>
              <w:t xml:space="preserve">წარმოდგენილი </w:t>
            </w:r>
            <w:r>
              <w:rPr>
                <w:rFonts w:ascii="Sylfaen" w:hAnsi="Sylfaen"/>
                <w:b/>
                <w:bCs/>
                <w:lang w:val="ka-GE"/>
              </w:rPr>
              <w:t>საქმიანი წინადადების</w:t>
            </w:r>
            <w:r w:rsidRPr="00B853DB">
              <w:rPr>
                <w:rFonts w:ascii="Sylfaen" w:hAnsi="Sylfaen"/>
                <w:b/>
                <w:bCs/>
                <w:lang w:val="ka-GE"/>
              </w:rPr>
              <w:t xml:space="preserve"> მდგრადობა</w:t>
            </w:r>
          </w:p>
        </w:tc>
        <w:tc>
          <w:tcPr>
            <w:tcW w:w="4860" w:type="dxa"/>
          </w:tcPr>
          <w:p w14:paraId="7DB08395" w14:textId="77777777" w:rsidR="009533DF" w:rsidRPr="00B853DB" w:rsidRDefault="009533DF" w:rsidP="00594CA2">
            <w:pPr>
              <w:spacing w:line="240" w:lineRule="auto"/>
              <w:ind w:left="-15"/>
              <w:jc w:val="both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არსებული ინფორმაციის, პროგნოზებისა  და საბაზრო კონიუნქტურის გათვალისწინებით, რამდენად </w:t>
            </w:r>
            <w:r w:rsidRPr="00B54601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სიცოცხლისუნარიანია</w:t>
            </w:r>
            <w:r w:rsidRPr="00B54601">
              <w:rPr>
                <w:rFonts w:ascii="Sylfaen" w:hAnsi="Sylfaen"/>
                <w:sz w:val="20"/>
                <w:szCs w:val="20"/>
                <w:lang w:val="ka-GE"/>
              </w:rPr>
              <w:t xml:space="preserve"> და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პერსპექტიულია საქმიანი წინადადება, მისი შემდგომი განვითარების ჭრილში </w:t>
            </w:r>
          </w:p>
        </w:tc>
        <w:tc>
          <w:tcPr>
            <w:tcW w:w="900" w:type="dxa"/>
          </w:tcPr>
          <w:p w14:paraId="77B4DBE5" w14:textId="77777777" w:rsidR="009533DF" w:rsidRDefault="009533DF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  <w:p w14:paraId="7064C844" w14:textId="77777777" w:rsidR="009533DF" w:rsidRPr="00B853DB" w:rsidRDefault="009533DF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10</w:t>
            </w:r>
          </w:p>
        </w:tc>
      </w:tr>
      <w:tr w:rsidR="009533DF" w:rsidRPr="00B853DB" w14:paraId="6CB94283" w14:textId="77777777" w:rsidTr="00594CA2">
        <w:trPr>
          <w:trHeight w:val="485"/>
        </w:trPr>
        <w:tc>
          <w:tcPr>
            <w:tcW w:w="450" w:type="dxa"/>
          </w:tcPr>
          <w:p w14:paraId="3E7FFC54" w14:textId="77777777" w:rsidR="009533DF" w:rsidRPr="00CD209C" w:rsidRDefault="009533DF" w:rsidP="00594CA2">
            <w:pPr>
              <w:ind w:left="-15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6</w:t>
            </w:r>
          </w:p>
        </w:tc>
        <w:tc>
          <w:tcPr>
            <w:tcW w:w="4230" w:type="dxa"/>
          </w:tcPr>
          <w:p w14:paraId="4EFFEE0B" w14:textId="77777777" w:rsidR="009533DF" w:rsidRPr="00B853DB" w:rsidRDefault="009533DF" w:rsidP="00594CA2">
            <w:pPr>
              <w:ind w:left="-15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შედეგების პროდუქტიულობა</w:t>
            </w:r>
          </w:p>
        </w:tc>
        <w:tc>
          <w:tcPr>
            <w:tcW w:w="4860" w:type="dxa"/>
          </w:tcPr>
          <w:p w14:paraId="4B5BF96E" w14:textId="77777777" w:rsidR="009533DF" w:rsidRPr="00CD209C" w:rsidRDefault="009533DF" w:rsidP="00594CA2">
            <w:pPr>
              <w:ind w:left="-1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CD209C">
              <w:rPr>
                <w:rFonts w:ascii="Sylfaen" w:hAnsi="Sylfaen"/>
                <w:bCs/>
                <w:sz w:val="20"/>
                <w:szCs w:val="20"/>
                <w:lang w:val="ka-GE"/>
              </w:rPr>
              <w:t>საქმიანი წინადადების მოსალოდნელი შედეგების ჭრილში, როგორია აპლიკანტის სოციალურ-ეკონომიკური მდგომარეობის გაუმჯობესების შესაძლებლობა და ალბათობა</w:t>
            </w:r>
          </w:p>
        </w:tc>
        <w:tc>
          <w:tcPr>
            <w:tcW w:w="900" w:type="dxa"/>
          </w:tcPr>
          <w:p w14:paraId="227CDE35" w14:textId="77777777" w:rsidR="009533DF" w:rsidRDefault="009533DF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  <w:p w14:paraId="2B656AA7" w14:textId="77777777" w:rsidR="009533DF" w:rsidRPr="00B853DB" w:rsidRDefault="009533DF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10</w:t>
            </w:r>
          </w:p>
        </w:tc>
      </w:tr>
      <w:tr w:rsidR="009533DF" w:rsidRPr="00B853DB" w14:paraId="606A5682" w14:textId="77777777" w:rsidTr="00594CA2">
        <w:trPr>
          <w:trHeight w:val="485"/>
        </w:trPr>
        <w:tc>
          <w:tcPr>
            <w:tcW w:w="450" w:type="dxa"/>
          </w:tcPr>
          <w:p w14:paraId="1A397E20" w14:textId="77777777" w:rsidR="009533DF" w:rsidRPr="00CD209C" w:rsidRDefault="009533DF" w:rsidP="00594CA2">
            <w:pPr>
              <w:ind w:left="-15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7</w:t>
            </w:r>
          </w:p>
        </w:tc>
        <w:tc>
          <w:tcPr>
            <w:tcW w:w="4230" w:type="dxa"/>
          </w:tcPr>
          <w:p w14:paraId="2AA83FB5" w14:textId="77777777" w:rsidR="009533DF" w:rsidRPr="00B853DB" w:rsidRDefault="009533DF" w:rsidP="00594CA2">
            <w:pPr>
              <w:ind w:left="-15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მოწყვლადობა</w:t>
            </w:r>
          </w:p>
        </w:tc>
        <w:tc>
          <w:tcPr>
            <w:tcW w:w="4860" w:type="dxa"/>
          </w:tcPr>
          <w:p w14:paraId="13A0D16F" w14:textId="77777777" w:rsidR="009533DF" w:rsidRPr="002545F2" w:rsidRDefault="009533DF" w:rsidP="00594CA2">
            <w:pPr>
              <w:spacing w:line="240" w:lineRule="auto"/>
              <w:ind w:left="-1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545F2">
              <w:rPr>
                <w:rFonts w:ascii="Sylfaen" w:hAnsi="Sylfaen"/>
                <w:bCs/>
                <w:sz w:val="20"/>
                <w:szCs w:val="20"/>
                <w:lang w:val="ka-GE"/>
              </w:rPr>
              <w:t>აპლიკანტი არის სოციალურად დაუცველი (სარეიტინგო ქულა 100 001-მდე) და/ან ვეტერანი</w:t>
            </w:r>
          </w:p>
        </w:tc>
        <w:tc>
          <w:tcPr>
            <w:tcW w:w="900" w:type="dxa"/>
          </w:tcPr>
          <w:p w14:paraId="1B8F382A" w14:textId="271E57E0" w:rsidR="009533DF" w:rsidRPr="00B853DB" w:rsidRDefault="00807A96" w:rsidP="00594CA2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5</w:t>
            </w:r>
          </w:p>
        </w:tc>
      </w:tr>
      <w:tr w:rsidR="009533DF" w:rsidRPr="00B853DB" w14:paraId="0E158856" w14:textId="77777777" w:rsidTr="00594CA2">
        <w:trPr>
          <w:trHeight w:val="620"/>
        </w:trPr>
        <w:tc>
          <w:tcPr>
            <w:tcW w:w="450" w:type="dxa"/>
          </w:tcPr>
          <w:p w14:paraId="6A859C5B" w14:textId="77777777" w:rsidR="009533DF" w:rsidRPr="00CD209C" w:rsidRDefault="009533DF" w:rsidP="00594CA2">
            <w:pPr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8</w:t>
            </w:r>
          </w:p>
        </w:tc>
        <w:tc>
          <w:tcPr>
            <w:tcW w:w="4230" w:type="dxa"/>
          </w:tcPr>
          <w:p w14:paraId="22CC34D0" w14:textId="77777777" w:rsidR="009533DF" w:rsidRPr="00B853DB" w:rsidRDefault="009533DF" w:rsidP="00594CA2">
            <w:pPr>
              <w:ind w:left="-15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გენდერული სენსიტიურობა</w:t>
            </w:r>
          </w:p>
        </w:tc>
        <w:tc>
          <w:tcPr>
            <w:tcW w:w="4860" w:type="dxa"/>
          </w:tcPr>
          <w:p w14:paraId="0F12DCAB" w14:textId="77777777" w:rsidR="009533DF" w:rsidRPr="002545F2" w:rsidRDefault="009533DF" w:rsidP="00594CA2">
            <w:pPr>
              <w:spacing w:line="240" w:lineRule="auto"/>
              <w:ind w:left="-15"/>
              <w:jc w:val="both"/>
              <w:rPr>
                <w:rFonts w:ascii="Sylfaen" w:hAnsi="Sylfaen"/>
                <w:bCs/>
                <w:sz w:val="20"/>
                <w:szCs w:val="20"/>
                <w:lang w:val="ka-GE"/>
              </w:rPr>
            </w:pPr>
            <w:r w:rsidRPr="002545F2">
              <w:rPr>
                <w:rFonts w:ascii="Sylfaen" w:hAnsi="Sylfaen"/>
                <w:bCs/>
                <w:sz w:val="20"/>
                <w:szCs w:val="20"/>
                <w:lang w:val="ka-GE"/>
              </w:rPr>
              <w:t>მდედრობითი სქესის უპირატესობა</w:t>
            </w:r>
          </w:p>
        </w:tc>
        <w:tc>
          <w:tcPr>
            <w:tcW w:w="900" w:type="dxa"/>
          </w:tcPr>
          <w:p w14:paraId="61A83C13" w14:textId="6049928C" w:rsidR="009533DF" w:rsidRPr="00B853DB" w:rsidRDefault="00807A96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5</w:t>
            </w:r>
          </w:p>
        </w:tc>
      </w:tr>
      <w:tr w:rsidR="009533DF" w14:paraId="34E1B0D2" w14:textId="77777777" w:rsidTr="00594CA2">
        <w:trPr>
          <w:trHeight w:val="575"/>
        </w:trPr>
        <w:tc>
          <w:tcPr>
            <w:tcW w:w="450" w:type="dxa"/>
          </w:tcPr>
          <w:p w14:paraId="6B1C0024" w14:textId="77777777" w:rsidR="009533DF" w:rsidRDefault="009533DF" w:rsidP="00594CA2">
            <w:pPr>
              <w:ind w:left="-15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4230" w:type="dxa"/>
          </w:tcPr>
          <w:p w14:paraId="2C3E480F" w14:textId="77777777" w:rsidR="009533DF" w:rsidRDefault="009533DF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</w:p>
        </w:tc>
        <w:tc>
          <w:tcPr>
            <w:tcW w:w="4860" w:type="dxa"/>
          </w:tcPr>
          <w:p w14:paraId="6C5F3F56" w14:textId="77777777" w:rsidR="009533DF" w:rsidRPr="00CD209C" w:rsidRDefault="009533DF" w:rsidP="00594CA2">
            <w:pPr>
              <w:spacing w:line="240" w:lineRule="auto"/>
              <w:ind w:left="-15"/>
              <w:jc w:val="both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ჯამური მაქსიმალური ქულა:</w:t>
            </w:r>
          </w:p>
        </w:tc>
        <w:tc>
          <w:tcPr>
            <w:tcW w:w="900" w:type="dxa"/>
          </w:tcPr>
          <w:p w14:paraId="1D0DC8EB" w14:textId="77777777" w:rsidR="009533DF" w:rsidRDefault="009533DF" w:rsidP="00594CA2">
            <w:pPr>
              <w:ind w:left="-15"/>
              <w:jc w:val="center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>100</w:t>
            </w:r>
          </w:p>
        </w:tc>
      </w:tr>
      <w:bookmarkEnd w:id="0"/>
    </w:tbl>
    <w:p w14:paraId="0B54B71C" w14:textId="0ED6C2EE" w:rsidR="00E70A25" w:rsidRPr="00A83DF2" w:rsidRDefault="00E70A25" w:rsidP="00A83DF2"/>
    <w:p w14:paraId="7FD554FF" w14:textId="77777777" w:rsidR="008E1D06" w:rsidRDefault="008E1D06" w:rsidP="00AF2F17">
      <w:pPr>
        <w:ind w:left="142" w:hanging="284"/>
        <w:jc w:val="both"/>
        <w:rPr>
          <w:rFonts w:ascii="Sylfaen" w:hAnsi="Sylfaen"/>
          <w:b/>
          <w:lang w:val="ka-GE"/>
        </w:rPr>
      </w:pPr>
    </w:p>
    <w:p w14:paraId="4B84357C" w14:textId="2E203C6C" w:rsidR="007C58B5" w:rsidRDefault="007C58B5" w:rsidP="00AF2F17">
      <w:pPr>
        <w:ind w:left="142" w:hanging="284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მუხლი 7. </w:t>
      </w:r>
      <w:r w:rsidR="00F075F4">
        <w:rPr>
          <w:rFonts w:ascii="Sylfaen" w:hAnsi="Sylfaen"/>
          <w:b/>
          <w:lang w:val="ka-GE"/>
        </w:rPr>
        <w:t>გამარჯვებული აპლიკანტ</w:t>
      </w:r>
      <w:r w:rsidR="001002CD">
        <w:rPr>
          <w:rFonts w:ascii="Sylfaen" w:hAnsi="Sylfaen"/>
          <w:b/>
          <w:lang w:val="ka-GE"/>
        </w:rPr>
        <w:t>ებ</w:t>
      </w:r>
      <w:r w:rsidR="00F075F4">
        <w:rPr>
          <w:rFonts w:ascii="Sylfaen" w:hAnsi="Sylfaen"/>
          <w:b/>
          <w:lang w:val="ka-GE"/>
        </w:rPr>
        <w:t>ის (განაცხად</w:t>
      </w:r>
      <w:r w:rsidR="001002CD">
        <w:rPr>
          <w:rFonts w:ascii="Sylfaen" w:hAnsi="Sylfaen"/>
          <w:b/>
          <w:lang w:val="ka-GE"/>
        </w:rPr>
        <w:t>ები</w:t>
      </w:r>
      <w:r w:rsidR="00F075F4">
        <w:rPr>
          <w:rFonts w:ascii="Sylfaen" w:hAnsi="Sylfaen"/>
          <w:b/>
          <w:lang w:val="ka-GE"/>
        </w:rPr>
        <w:t>ს)</w:t>
      </w:r>
      <w:r w:rsidR="00445602">
        <w:rPr>
          <w:rFonts w:ascii="Sylfaen" w:hAnsi="Sylfaen"/>
          <w:b/>
          <w:lang w:val="ka-GE"/>
        </w:rPr>
        <w:t>/ბენეფიციარების</w:t>
      </w:r>
      <w:r w:rsidR="00F075F4">
        <w:rPr>
          <w:rFonts w:ascii="Sylfaen" w:hAnsi="Sylfaen"/>
          <w:b/>
          <w:lang w:val="ka-GE"/>
        </w:rPr>
        <w:t xml:space="preserve"> გამოვლენა</w:t>
      </w:r>
    </w:p>
    <w:p w14:paraId="1662E869" w14:textId="4411B63A" w:rsidR="00E036BE" w:rsidRDefault="00F075F4" w:rsidP="003373ED">
      <w:pPr>
        <w:spacing w:after="0"/>
        <w:ind w:left="142" w:hanging="284"/>
        <w:jc w:val="both"/>
        <w:rPr>
          <w:rFonts w:ascii="Sylfaen" w:hAnsi="Sylfaen"/>
          <w:bCs/>
          <w:lang w:val="ka-GE"/>
        </w:rPr>
      </w:pPr>
      <w:r w:rsidRPr="007C39C0">
        <w:rPr>
          <w:rFonts w:ascii="Sylfaen" w:hAnsi="Sylfaen"/>
          <w:b/>
          <w:lang w:val="ka-GE"/>
        </w:rPr>
        <w:t>7.1</w:t>
      </w:r>
      <w:r w:rsidR="007C39C0">
        <w:rPr>
          <w:rFonts w:ascii="Sylfaen" w:hAnsi="Sylfaen"/>
          <w:bCs/>
          <w:lang w:val="ka-GE"/>
        </w:rPr>
        <w:t>.</w:t>
      </w:r>
      <w:r w:rsidRPr="00F075F4">
        <w:rPr>
          <w:rFonts w:ascii="Sylfaen" w:hAnsi="Sylfaen"/>
          <w:bCs/>
          <w:lang w:val="ka-GE"/>
        </w:rPr>
        <w:t>ქვეპროგრამის ფარგლებში, გამარჯვებულად გამო</w:t>
      </w:r>
      <w:r w:rsidR="00AF45C7">
        <w:rPr>
          <w:rFonts w:ascii="Sylfaen" w:hAnsi="Sylfaen"/>
          <w:bCs/>
          <w:lang w:val="ka-GE"/>
        </w:rPr>
        <w:t>ცხადდებიან</w:t>
      </w:r>
      <w:r w:rsidRPr="00F075F4">
        <w:rPr>
          <w:rFonts w:ascii="Sylfaen" w:hAnsi="Sylfaen"/>
          <w:bCs/>
          <w:lang w:val="ka-GE"/>
        </w:rPr>
        <w:t xml:space="preserve"> ყველაზე მაღალი ქულის მქონე აპლიკანტები (განაცხადები), ქვეპროგრამისათვის განკუთვნილი ფინანსური რესურსის ფარგლებში</w:t>
      </w:r>
      <w:r w:rsidR="00E036BE">
        <w:rPr>
          <w:rFonts w:ascii="Sylfaen" w:hAnsi="Sylfaen"/>
          <w:bCs/>
          <w:lang w:val="ka-GE"/>
        </w:rPr>
        <w:t>.</w:t>
      </w:r>
    </w:p>
    <w:p w14:paraId="58374D41" w14:textId="06DCAD3D" w:rsidR="00A849A4" w:rsidRDefault="00A849A4" w:rsidP="003373ED">
      <w:pPr>
        <w:spacing w:after="0"/>
        <w:ind w:left="142" w:hanging="284"/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/>
          <w:lang w:val="ka-GE"/>
        </w:rPr>
        <w:t xml:space="preserve">7.2 </w:t>
      </w:r>
      <w:r w:rsidRPr="00A849A4">
        <w:rPr>
          <w:rFonts w:ascii="Sylfaen" w:hAnsi="Sylfaen"/>
          <w:bCs/>
          <w:lang w:val="ka-GE"/>
        </w:rPr>
        <w:t>გამარჯვებულად გამოვლენილი ბენეფიციარები შესაბამისი შეტყობინების მიღების შემდეგ, ვალდებულნი არიან წარუდგინონ სააგენტოს 3 ინვოისი კომისიის მიერ დასაფინანსებლად განსაზღვრულ პროფესიულ-</w:t>
      </w:r>
      <w:r>
        <w:rPr>
          <w:rFonts w:ascii="Sylfaen" w:hAnsi="Sylfaen"/>
          <w:bCs/>
          <w:lang w:val="ka-GE"/>
        </w:rPr>
        <w:t>ტექნიკურ აქტივებზე, მახასიათლების, მოდელებისა და ღირებულებების მითითებით. ინვოის(ებ)ის წარმოუდგინლობის შემთხვევაში, სააგენტო უფლებამოსილია კომისიასთან შეთანხმებით, გააუქმოს აპლიკანტის გამარჯვებულად გამოვლენის შესახებ მიღებული გადაწყვეტილება</w:t>
      </w:r>
    </w:p>
    <w:p w14:paraId="53C942B3" w14:textId="77777777" w:rsidR="00822FC0" w:rsidRDefault="00822FC0" w:rsidP="00E036BE">
      <w:pPr>
        <w:ind w:left="-142"/>
        <w:jc w:val="both"/>
        <w:rPr>
          <w:rFonts w:ascii="Sylfaen" w:hAnsi="Sylfaen"/>
          <w:b/>
          <w:bCs/>
          <w:lang w:val="ka-GE"/>
        </w:rPr>
      </w:pPr>
    </w:p>
    <w:p w14:paraId="2A45B526" w14:textId="5B0B18F5" w:rsidR="001002CD" w:rsidRDefault="001002CD" w:rsidP="00E036BE">
      <w:pPr>
        <w:ind w:left="-142"/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მუხლი 8. ქვეპროგრამის საკონკურსო შედეგების დამტკიცება</w:t>
      </w:r>
    </w:p>
    <w:p w14:paraId="678E64A6" w14:textId="36A71DEC" w:rsidR="00153803" w:rsidRPr="00445602" w:rsidRDefault="003373ED" w:rsidP="00807A96">
      <w:pPr>
        <w:spacing w:after="0"/>
        <w:ind w:left="-142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 xml:space="preserve">8.1 </w:t>
      </w:r>
      <w:r w:rsidR="001002CD" w:rsidRPr="003373ED">
        <w:rPr>
          <w:rFonts w:ascii="Sylfaen" w:hAnsi="Sylfaen"/>
          <w:lang w:val="ka-GE"/>
        </w:rPr>
        <w:t>ქვეპროგრამის საკონკურსო ნაწილის დასრულების შედეგად, გამოიცემა სა</w:t>
      </w:r>
      <w:r w:rsidRPr="003373ED">
        <w:rPr>
          <w:rFonts w:ascii="Sylfaen" w:hAnsi="Sylfaen"/>
          <w:lang w:val="ka-GE"/>
        </w:rPr>
        <w:t>ა</w:t>
      </w:r>
      <w:r w:rsidR="001002CD" w:rsidRPr="003373ED">
        <w:rPr>
          <w:rFonts w:ascii="Sylfaen" w:hAnsi="Sylfaen"/>
          <w:lang w:val="ka-GE"/>
        </w:rPr>
        <w:t>გენტოს თავმჯდომარის ინდივიდუალური ადმინისტრაციულ</w:t>
      </w:r>
      <w:r w:rsidR="00153803" w:rsidRPr="003373ED">
        <w:rPr>
          <w:rFonts w:ascii="Sylfaen" w:hAnsi="Sylfaen"/>
          <w:lang w:val="ka-GE"/>
        </w:rPr>
        <w:t xml:space="preserve">-სამართლებრივი აქტი, რომელიც შეიცავს შემდეგ პუნქტებს: </w:t>
      </w:r>
      <w:r w:rsidR="00807A96">
        <w:rPr>
          <w:rFonts w:ascii="Sylfaen" w:hAnsi="Sylfaen"/>
          <w:lang w:val="ka-GE"/>
        </w:rPr>
        <w:t>1</w:t>
      </w:r>
      <w:r w:rsidR="00153803" w:rsidRPr="003373ED">
        <w:rPr>
          <w:rFonts w:ascii="Sylfaen" w:hAnsi="Sylfaen"/>
          <w:lang w:val="ka-GE"/>
        </w:rPr>
        <w:t xml:space="preserve">) </w:t>
      </w:r>
      <w:r w:rsidR="00E6744F">
        <w:rPr>
          <w:rFonts w:ascii="Sylfaen" w:hAnsi="Sylfaen"/>
          <w:lang w:val="ka-GE"/>
        </w:rPr>
        <w:t>აპლიკანტის/</w:t>
      </w:r>
      <w:r w:rsidR="00153803" w:rsidRPr="003373ED">
        <w:rPr>
          <w:rFonts w:ascii="Sylfaen" w:hAnsi="Sylfaen"/>
          <w:lang w:val="ka-GE"/>
        </w:rPr>
        <w:t xml:space="preserve">განაცხადის </w:t>
      </w:r>
      <w:r w:rsidR="002C2B15">
        <w:rPr>
          <w:rFonts w:ascii="Sylfaen" w:hAnsi="Sylfaen"/>
          <w:lang w:val="ka-GE"/>
        </w:rPr>
        <w:t xml:space="preserve">ავტორის (აპლიკანტის) </w:t>
      </w:r>
      <w:r w:rsidR="00153803" w:rsidRPr="003373ED">
        <w:rPr>
          <w:rFonts w:ascii="Sylfaen" w:hAnsi="Sylfaen"/>
          <w:lang w:val="ka-GE"/>
        </w:rPr>
        <w:t>გამარჯვებულად გამოვლენის</w:t>
      </w:r>
      <w:r w:rsidR="00AF45C7">
        <w:rPr>
          <w:rFonts w:ascii="Sylfaen" w:hAnsi="Sylfaen"/>
          <w:lang w:val="ka-GE"/>
        </w:rPr>
        <w:t>ა და დამტკიცების</w:t>
      </w:r>
      <w:r w:rsidR="00153803" w:rsidRPr="003373ED">
        <w:rPr>
          <w:rFonts w:ascii="Sylfaen" w:hAnsi="Sylfaen"/>
          <w:lang w:val="ka-GE"/>
        </w:rPr>
        <w:t xml:space="preserve"> შესახებ და </w:t>
      </w:r>
      <w:r w:rsidR="00807A96">
        <w:rPr>
          <w:rFonts w:ascii="Sylfaen" w:hAnsi="Sylfaen"/>
          <w:lang w:val="ka-GE"/>
        </w:rPr>
        <w:t>2</w:t>
      </w:r>
      <w:r w:rsidR="00153803" w:rsidRPr="003373ED">
        <w:rPr>
          <w:rFonts w:ascii="Sylfaen" w:hAnsi="Sylfaen"/>
          <w:lang w:val="ka-GE"/>
        </w:rPr>
        <w:t xml:space="preserve">) </w:t>
      </w:r>
      <w:r w:rsidR="00E6744F">
        <w:rPr>
          <w:rFonts w:ascii="Sylfaen" w:hAnsi="Sylfaen"/>
          <w:lang w:val="ka-GE"/>
        </w:rPr>
        <w:t>აპლიკანტის/</w:t>
      </w:r>
      <w:r w:rsidR="00153803" w:rsidRPr="003373ED">
        <w:rPr>
          <w:rFonts w:ascii="Sylfaen" w:hAnsi="Sylfaen"/>
          <w:lang w:val="ka-GE"/>
        </w:rPr>
        <w:t xml:space="preserve">განაცხადის დაკმაყოფილებაზე უარის თქმის </w:t>
      </w:r>
      <w:r w:rsidR="002C2B15">
        <w:rPr>
          <w:rFonts w:ascii="Sylfaen" w:hAnsi="Sylfaen"/>
          <w:lang w:val="ka-GE"/>
        </w:rPr>
        <w:t>შესახებ</w:t>
      </w:r>
      <w:r w:rsidRPr="00445602">
        <w:rPr>
          <w:rFonts w:ascii="Sylfaen" w:hAnsi="Sylfaen"/>
          <w:lang w:val="ka-GE"/>
        </w:rPr>
        <w:t>.</w:t>
      </w:r>
    </w:p>
    <w:p w14:paraId="2C3DBA0A" w14:textId="461A4E23" w:rsidR="003373ED" w:rsidRPr="00445602" w:rsidRDefault="003373ED" w:rsidP="00445602">
      <w:pPr>
        <w:spacing w:after="0"/>
        <w:ind w:left="-142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>8.</w:t>
      </w:r>
      <w:r w:rsidR="00807A96">
        <w:rPr>
          <w:rFonts w:ascii="Sylfaen" w:hAnsi="Sylfaen"/>
          <w:b/>
          <w:bCs/>
          <w:lang w:val="ka-GE"/>
        </w:rPr>
        <w:t>2.</w:t>
      </w:r>
      <w:r>
        <w:rPr>
          <w:rFonts w:ascii="Sylfaen" w:hAnsi="Sylfaen"/>
          <w:b/>
          <w:bCs/>
          <w:lang w:val="ka-GE"/>
        </w:rPr>
        <w:t xml:space="preserve"> </w:t>
      </w:r>
      <w:r w:rsidRPr="00445602">
        <w:rPr>
          <w:rFonts w:ascii="Sylfaen" w:hAnsi="Sylfaen"/>
          <w:lang w:val="ka-GE"/>
        </w:rPr>
        <w:t>ინფორმაცია გამოცემული აქტის თაობაზე განთავსდება აფხაზეთის ა/რ ფინანსთა და ეკონომიკის სამინისტროს ვებ-გვერდის შესაბამის ნაწილში</w:t>
      </w:r>
      <w:r w:rsidR="00445602">
        <w:rPr>
          <w:rFonts w:ascii="Sylfaen" w:hAnsi="Sylfaen"/>
          <w:lang w:val="ka-GE"/>
        </w:rPr>
        <w:t>.</w:t>
      </w:r>
    </w:p>
    <w:p w14:paraId="3206D1F0" w14:textId="28F2D637" w:rsidR="003373ED" w:rsidRPr="00445602" w:rsidRDefault="003373ED" w:rsidP="00445602">
      <w:pPr>
        <w:spacing w:after="0"/>
        <w:ind w:left="-142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>8.</w:t>
      </w:r>
      <w:r w:rsidR="00807A96">
        <w:rPr>
          <w:rFonts w:ascii="Sylfaen" w:hAnsi="Sylfaen"/>
          <w:b/>
          <w:bCs/>
          <w:lang w:val="ka-GE"/>
        </w:rPr>
        <w:t>3.</w:t>
      </w:r>
      <w:r>
        <w:rPr>
          <w:rFonts w:ascii="Sylfaen" w:hAnsi="Sylfaen"/>
          <w:b/>
          <w:bCs/>
          <w:lang w:val="ka-GE"/>
        </w:rPr>
        <w:t xml:space="preserve"> </w:t>
      </w:r>
      <w:r w:rsidRPr="00445602">
        <w:rPr>
          <w:rFonts w:ascii="Sylfaen" w:hAnsi="Sylfaen"/>
          <w:lang w:val="ka-GE"/>
        </w:rPr>
        <w:t>განმცხადებელს/აპლიკანტს მოკლე ელექტრონული ტექსტური შეტყობინებით ეცნობა მასთან დაკავშირებული ქვეპროგრამის კონკურსის შედეგი</w:t>
      </w:r>
      <w:r w:rsidR="00445602">
        <w:rPr>
          <w:rFonts w:ascii="Sylfaen" w:hAnsi="Sylfaen"/>
          <w:lang w:val="ka-GE"/>
        </w:rPr>
        <w:t>.</w:t>
      </w:r>
    </w:p>
    <w:p w14:paraId="533438DB" w14:textId="5431D270" w:rsidR="00E70A25" w:rsidRPr="00F075F4" w:rsidRDefault="00E70A25" w:rsidP="00F075F4">
      <w:pPr>
        <w:ind w:left="142" w:hanging="284"/>
        <w:jc w:val="both"/>
        <w:rPr>
          <w:rFonts w:ascii="Sylfaen" w:hAnsi="Sylfaen"/>
          <w:bCs/>
          <w:lang w:val="ka-GE"/>
        </w:rPr>
      </w:pPr>
      <w:r w:rsidRPr="00F075F4">
        <w:rPr>
          <w:rFonts w:ascii="Sylfaen" w:hAnsi="Sylfaen"/>
          <w:bCs/>
          <w:lang w:val="ka-GE"/>
        </w:rPr>
        <w:t xml:space="preserve"> </w:t>
      </w:r>
    </w:p>
    <w:p w14:paraId="6BF16BC6" w14:textId="5C85197D" w:rsidR="00E70A25" w:rsidRDefault="00E70A25" w:rsidP="00E70A25">
      <w:pPr>
        <w:ind w:left="142" w:hanging="284"/>
        <w:jc w:val="both"/>
        <w:rPr>
          <w:rFonts w:ascii="Sylfaen" w:hAnsi="Sylfaen"/>
          <w:b/>
          <w:bCs/>
          <w:lang w:val="ka-GE"/>
        </w:rPr>
      </w:pPr>
      <w:r w:rsidRPr="00391B5C">
        <w:rPr>
          <w:rFonts w:ascii="Sylfaen" w:hAnsi="Sylfaen"/>
          <w:b/>
          <w:bCs/>
          <w:lang w:val="ka-GE"/>
        </w:rPr>
        <w:t xml:space="preserve">მუხლი </w:t>
      </w:r>
      <w:r w:rsidR="00445602">
        <w:rPr>
          <w:rFonts w:ascii="Sylfaen" w:hAnsi="Sylfaen"/>
          <w:b/>
          <w:bCs/>
          <w:lang w:val="ka-GE"/>
        </w:rPr>
        <w:t>9</w:t>
      </w:r>
      <w:r w:rsidRPr="00391B5C">
        <w:rPr>
          <w:rFonts w:ascii="Sylfaen" w:hAnsi="Sylfaen"/>
          <w:b/>
          <w:bCs/>
          <w:lang w:val="ka-GE"/>
        </w:rPr>
        <w:t>.</w:t>
      </w:r>
      <w:r w:rsidRPr="00391B5C">
        <w:rPr>
          <w:rFonts w:ascii="Sylfaen" w:hAnsi="Sylfaen"/>
          <w:lang w:val="ka-GE"/>
        </w:rPr>
        <w:t xml:space="preserve"> </w:t>
      </w:r>
      <w:r w:rsidR="00E036BE" w:rsidRPr="00E036BE">
        <w:rPr>
          <w:rFonts w:ascii="Sylfaen" w:hAnsi="Sylfaen"/>
          <w:b/>
          <w:bCs/>
          <w:lang w:val="ka-GE"/>
        </w:rPr>
        <w:t>ქვეპ</w:t>
      </w:r>
      <w:r w:rsidR="00E036BE">
        <w:rPr>
          <w:rFonts w:ascii="Sylfaen" w:hAnsi="Sylfaen"/>
          <w:b/>
          <w:bCs/>
          <w:lang w:val="ka-GE"/>
        </w:rPr>
        <w:t>როგრამის ბიუჯეტი</w:t>
      </w:r>
    </w:p>
    <w:p w14:paraId="3CFC08E3" w14:textId="06C89431" w:rsidR="00E036BE" w:rsidRPr="00986B26" w:rsidRDefault="00445602" w:rsidP="00E70A25">
      <w:pPr>
        <w:ind w:left="142" w:hanging="284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>9</w:t>
      </w:r>
      <w:r w:rsidR="00E036BE" w:rsidRPr="00654235">
        <w:rPr>
          <w:rFonts w:ascii="Sylfaen" w:hAnsi="Sylfaen"/>
          <w:b/>
          <w:bCs/>
          <w:lang w:val="ka-GE"/>
        </w:rPr>
        <w:t>.1</w:t>
      </w:r>
      <w:r w:rsidR="00E036BE" w:rsidRPr="00986B26">
        <w:rPr>
          <w:rFonts w:ascii="Sylfaen" w:hAnsi="Sylfaen"/>
          <w:lang w:val="ka-GE"/>
        </w:rPr>
        <w:t xml:space="preserve"> ქვეპროგრამის დადგენილი ბი</w:t>
      </w:r>
      <w:r w:rsidR="00AF45C7">
        <w:rPr>
          <w:rFonts w:ascii="Sylfaen" w:hAnsi="Sylfaen"/>
          <w:lang w:val="ka-GE"/>
        </w:rPr>
        <w:t>უ</w:t>
      </w:r>
      <w:r w:rsidR="00E036BE" w:rsidRPr="00986B26">
        <w:rPr>
          <w:rFonts w:ascii="Sylfaen" w:hAnsi="Sylfaen"/>
          <w:lang w:val="ka-GE"/>
        </w:rPr>
        <w:t xml:space="preserve">ჯეტია </w:t>
      </w:r>
      <w:r w:rsidR="00654235">
        <w:rPr>
          <w:rFonts w:ascii="Sylfaen" w:hAnsi="Sylfaen"/>
          <w:lang w:val="ka-GE"/>
        </w:rPr>
        <w:t xml:space="preserve">84.000 </w:t>
      </w:r>
      <w:r w:rsidR="00E036BE" w:rsidRPr="00986B26">
        <w:rPr>
          <w:rFonts w:ascii="Sylfaen" w:hAnsi="Sylfaen"/>
          <w:lang w:val="ka-GE"/>
        </w:rPr>
        <w:t>ლარი. დაფინანსება ხორციელდება აფხაზეთის</w:t>
      </w:r>
      <w:r w:rsidR="00654235">
        <w:rPr>
          <w:rFonts w:ascii="Sylfaen" w:hAnsi="Sylfaen"/>
          <w:lang w:val="ka-GE"/>
        </w:rPr>
        <w:t xml:space="preserve"> </w:t>
      </w:r>
      <w:r w:rsidR="00E036BE" w:rsidRPr="00986B26">
        <w:rPr>
          <w:rFonts w:ascii="Sylfaen" w:hAnsi="Sylfaen"/>
          <w:lang w:val="ka-GE"/>
        </w:rPr>
        <w:t>ავტონიმიური რესპუბლიკის კანონმდებლობის შესაბამისად, 2023 წელს სააგენტოსათვის გამოყოფილი, ყოველწლიური, შესაბამისი საბიუჯეტო ასიგნებებიდან.</w:t>
      </w:r>
    </w:p>
    <w:p w14:paraId="25C75BDD" w14:textId="1AB2EB47" w:rsidR="008020AA" w:rsidRDefault="00445602" w:rsidP="00E70A25">
      <w:pPr>
        <w:ind w:left="-142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>9</w:t>
      </w:r>
      <w:r w:rsidR="00E036BE" w:rsidRPr="00654235">
        <w:rPr>
          <w:rFonts w:ascii="Sylfaen" w:hAnsi="Sylfaen"/>
          <w:b/>
          <w:bCs/>
          <w:lang w:val="ka-GE"/>
        </w:rPr>
        <w:t>.2</w:t>
      </w:r>
      <w:r w:rsidR="00E70A25" w:rsidRPr="00654235">
        <w:rPr>
          <w:rFonts w:ascii="Sylfaen" w:hAnsi="Sylfaen"/>
          <w:b/>
          <w:bCs/>
          <w:lang w:val="ka-GE"/>
        </w:rPr>
        <w:t>.</w:t>
      </w:r>
      <w:r w:rsidR="00E70A25">
        <w:rPr>
          <w:rFonts w:ascii="Sylfaen" w:hAnsi="Sylfaen"/>
          <w:lang w:val="ka-GE"/>
        </w:rPr>
        <w:t xml:space="preserve"> ქვეპროგრამის ეფექტური განხორციელების მიზნით, მის ფარგლებში შრომითი ხელშეკრულებით </w:t>
      </w:r>
      <w:r w:rsidR="00300207">
        <w:rPr>
          <w:rFonts w:ascii="Sylfaen" w:hAnsi="Sylfaen"/>
          <w:lang w:val="ka-GE"/>
        </w:rPr>
        <w:t>შესაძლოა დასაქმდნენ შესაბამისი</w:t>
      </w:r>
      <w:r w:rsidR="00E70A25">
        <w:rPr>
          <w:rFonts w:ascii="Sylfaen" w:hAnsi="Sylfaen"/>
          <w:lang w:val="ka-GE"/>
        </w:rPr>
        <w:t xml:space="preserve"> პირები, რომელთა საქმიანობა რეგულირდება სააგენტოს მიერ დამტკიცებული შესაბამისი წესით</w:t>
      </w:r>
      <w:r w:rsidR="00D45009">
        <w:rPr>
          <w:rFonts w:ascii="Sylfaen" w:hAnsi="Sylfaen"/>
          <w:lang w:val="ka-GE"/>
        </w:rPr>
        <w:t xml:space="preserve"> და რომელთა შრომითი ანაზღაურება ხორციელდება ქვეპროგრამის ბიუჯეტის ფარგლებში</w:t>
      </w:r>
      <w:r w:rsidR="00E036BE">
        <w:rPr>
          <w:rFonts w:ascii="Sylfaen" w:hAnsi="Sylfaen"/>
          <w:lang w:val="ka-GE"/>
        </w:rPr>
        <w:t xml:space="preserve"> (ქვეპროგრამის საერთო ბიუჯეტის </w:t>
      </w:r>
      <w:r w:rsidR="00654235">
        <w:rPr>
          <w:rFonts w:ascii="Sylfaen" w:hAnsi="Sylfaen"/>
          <w:lang w:val="ka-GE"/>
        </w:rPr>
        <w:t>3</w:t>
      </w:r>
      <w:r w:rsidR="00E036BE">
        <w:rPr>
          <w:rFonts w:ascii="Sylfaen" w:hAnsi="Sylfaen"/>
          <w:lang w:val="ka-GE"/>
        </w:rPr>
        <w:t>0%-ის ფარგლებში).</w:t>
      </w:r>
    </w:p>
    <w:p w14:paraId="143BCD23" w14:textId="77777777" w:rsidR="00F37344" w:rsidRDefault="00F37344" w:rsidP="00E70A25">
      <w:pPr>
        <w:ind w:left="-142"/>
        <w:jc w:val="both"/>
        <w:rPr>
          <w:rFonts w:ascii="Sylfaen" w:hAnsi="Sylfaen"/>
          <w:lang w:val="ka-GE"/>
        </w:rPr>
      </w:pPr>
    </w:p>
    <w:p w14:paraId="18ABD39F" w14:textId="75365685" w:rsidR="001038ED" w:rsidRPr="00F37344" w:rsidRDefault="001038ED" w:rsidP="00E70A25">
      <w:pPr>
        <w:ind w:left="-142"/>
        <w:jc w:val="both"/>
        <w:rPr>
          <w:rFonts w:ascii="Sylfaen" w:hAnsi="Sylfaen"/>
          <w:b/>
          <w:bCs/>
          <w:lang w:val="ka-GE"/>
        </w:rPr>
      </w:pPr>
      <w:r w:rsidRPr="00F37344">
        <w:rPr>
          <w:rFonts w:ascii="Sylfaen" w:hAnsi="Sylfaen"/>
          <w:b/>
          <w:bCs/>
          <w:lang w:val="ka-GE"/>
        </w:rPr>
        <w:t xml:space="preserve">მუხლი </w:t>
      </w:r>
      <w:r w:rsidR="00445602">
        <w:rPr>
          <w:rFonts w:ascii="Sylfaen" w:hAnsi="Sylfaen"/>
          <w:b/>
          <w:bCs/>
          <w:lang w:val="ka-GE"/>
        </w:rPr>
        <w:t>10</w:t>
      </w:r>
      <w:r w:rsidRPr="00F37344">
        <w:rPr>
          <w:rFonts w:ascii="Sylfaen" w:hAnsi="Sylfaen"/>
          <w:b/>
          <w:bCs/>
          <w:lang w:val="ka-GE"/>
        </w:rPr>
        <w:t>. ქვეპროგრამის მონიტორინგი</w:t>
      </w:r>
    </w:p>
    <w:p w14:paraId="73DC3BE9" w14:textId="55BCAE05" w:rsidR="001038ED" w:rsidRDefault="00445602" w:rsidP="00E70A25">
      <w:pPr>
        <w:ind w:left="-142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>10</w:t>
      </w:r>
      <w:r w:rsidR="001038ED" w:rsidRPr="007C39C0">
        <w:rPr>
          <w:rFonts w:ascii="Sylfaen" w:hAnsi="Sylfaen"/>
          <w:b/>
          <w:bCs/>
          <w:lang w:val="ka-GE"/>
        </w:rPr>
        <w:t>.1.</w:t>
      </w:r>
      <w:r w:rsidR="001038ED">
        <w:rPr>
          <w:rFonts w:ascii="Sylfaen" w:hAnsi="Sylfaen"/>
          <w:lang w:val="ka-GE"/>
        </w:rPr>
        <w:t xml:space="preserve"> მონიტორინგი მიზნად ისახავს</w:t>
      </w:r>
      <w:r w:rsidR="00AF45C7">
        <w:rPr>
          <w:rFonts w:ascii="Sylfaen" w:hAnsi="Sylfaen"/>
          <w:lang w:val="ka-GE"/>
        </w:rPr>
        <w:t>,</w:t>
      </w:r>
      <w:r w:rsidR="001038ED">
        <w:rPr>
          <w:rFonts w:ascii="Sylfaen" w:hAnsi="Sylfaen"/>
          <w:lang w:val="ka-GE"/>
        </w:rPr>
        <w:t xml:space="preserve"> ერთის მხრივ, ქვეპროგრამის ბენეფიციართა მუდმივ კონტროლს, </w:t>
      </w:r>
      <w:r w:rsidR="00AF45C7">
        <w:rPr>
          <w:rFonts w:ascii="Sylfaen" w:hAnsi="Sylfaen"/>
          <w:lang w:val="ka-GE"/>
        </w:rPr>
        <w:t xml:space="preserve">ხოლო, </w:t>
      </w:r>
      <w:r w:rsidR="001038ED">
        <w:rPr>
          <w:rFonts w:ascii="Sylfaen" w:hAnsi="Sylfaen"/>
          <w:lang w:val="ka-GE"/>
        </w:rPr>
        <w:t>მეორეს მხრივ</w:t>
      </w:r>
      <w:r w:rsidR="00AF45C7">
        <w:rPr>
          <w:rFonts w:ascii="Sylfaen" w:hAnsi="Sylfaen"/>
          <w:lang w:val="ka-GE"/>
        </w:rPr>
        <w:t>,</w:t>
      </w:r>
      <w:r w:rsidR="001038ED">
        <w:rPr>
          <w:rFonts w:ascii="Sylfaen" w:hAnsi="Sylfaen"/>
          <w:lang w:val="ka-GE"/>
        </w:rPr>
        <w:t xml:space="preserve"> ქვეპროგრამის ბიუჯეტით გათვალისწინებული თანხის არამიზნობრივი ხარჯვის თავიდან აცილებას.</w:t>
      </w:r>
    </w:p>
    <w:p w14:paraId="510CAA0C" w14:textId="04A9518B" w:rsidR="00813C96" w:rsidRDefault="00445602" w:rsidP="00E70A25">
      <w:pPr>
        <w:ind w:left="-142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>10</w:t>
      </w:r>
      <w:r w:rsidR="00813C96" w:rsidRPr="007C39C0">
        <w:rPr>
          <w:rFonts w:ascii="Sylfaen" w:hAnsi="Sylfaen"/>
          <w:b/>
          <w:bCs/>
          <w:lang w:val="ka-GE"/>
        </w:rPr>
        <w:t xml:space="preserve">.2 </w:t>
      </w:r>
      <w:r w:rsidR="00813C96">
        <w:rPr>
          <w:rFonts w:ascii="Sylfaen" w:hAnsi="Sylfaen"/>
          <w:lang w:val="ka-GE"/>
        </w:rPr>
        <w:t>ქვეპროგრამის ფარგლებში, განხორციელდება როგორც პირველადი, ისე შემდგომი მონიტორინგი. პირველადი მონიტორინგის მიზანია, გადამოწდეს და გადაირჩიოს შემოსული განაცხადე</w:t>
      </w:r>
      <w:r w:rsidR="00F37344">
        <w:rPr>
          <w:rFonts w:ascii="Sylfaen" w:hAnsi="Sylfaen"/>
          <w:lang w:val="ka-GE"/>
        </w:rPr>
        <w:t xml:space="preserve">ბი, აპლიკანტების არსებული და რეალური მდგომარეობასთან და შესაძლებლობებთან </w:t>
      </w:r>
      <w:r w:rsidR="000B22BB">
        <w:rPr>
          <w:rFonts w:ascii="Sylfaen" w:hAnsi="Sylfaen"/>
          <w:lang w:val="ka-GE"/>
        </w:rPr>
        <w:t>მიმართებაში</w:t>
      </w:r>
      <w:r w:rsidR="00F37344">
        <w:rPr>
          <w:rFonts w:ascii="Sylfaen" w:hAnsi="Sylfaen"/>
          <w:lang w:val="ka-GE"/>
        </w:rPr>
        <w:t>. შემდგომი მონიტორინგი განხორციელდება</w:t>
      </w:r>
      <w:r w:rsidR="00AF45C7">
        <w:rPr>
          <w:rFonts w:ascii="Sylfaen" w:hAnsi="Sylfaen"/>
          <w:lang w:val="ka-GE"/>
        </w:rPr>
        <w:t xml:space="preserve"> ერთი წლის განმავლობაში</w:t>
      </w:r>
      <w:r w:rsidR="00F37344">
        <w:rPr>
          <w:rFonts w:ascii="Sylfaen" w:hAnsi="Sylfaen"/>
          <w:lang w:val="ka-GE"/>
        </w:rPr>
        <w:t xml:space="preserve"> მხოლოდ გამარჯვებულ ბენეფიციარებთან. მისი მიზანია, შემოწმდეს გადაცემული პროფესიულ-ტექნიკური </w:t>
      </w:r>
      <w:r w:rsidR="000B22BB">
        <w:rPr>
          <w:rFonts w:ascii="Sylfaen" w:hAnsi="Sylfaen"/>
          <w:lang w:val="ka-GE"/>
        </w:rPr>
        <w:t>აქტივების</w:t>
      </w:r>
      <w:r w:rsidR="00F37344">
        <w:rPr>
          <w:rFonts w:ascii="Sylfaen" w:hAnsi="Sylfaen"/>
          <w:lang w:val="ka-GE"/>
        </w:rPr>
        <w:t xml:space="preserve"> მიზნობრივად გამოყენების ფაქტი და შეფასდეს გაუმჯობესებული საარსებო მდგომარეობა. </w:t>
      </w:r>
    </w:p>
    <w:p w14:paraId="596AA43D" w14:textId="77777777" w:rsidR="00F37344" w:rsidRDefault="00F37344" w:rsidP="00E70A25">
      <w:pPr>
        <w:ind w:left="-142"/>
        <w:jc w:val="both"/>
        <w:rPr>
          <w:rFonts w:ascii="Sylfaen" w:hAnsi="Sylfaen"/>
          <w:lang w:val="ka-GE"/>
        </w:rPr>
      </w:pPr>
    </w:p>
    <w:p w14:paraId="17592266" w14:textId="28D92DA8" w:rsidR="00F37344" w:rsidRPr="00C1643F" w:rsidRDefault="00F37344" w:rsidP="00E70A25">
      <w:pPr>
        <w:ind w:left="-142"/>
        <w:jc w:val="both"/>
        <w:rPr>
          <w:rFonts w:ascii="Sylfaen" w:hAnsi="Sylfaen"/>
          <w:b/>
          <w:bCs/>
          <w:lang w:val="ka-GE"/>
        </w:rPr>
      </w:pPr>
      <w:r w:rsidRPr="00C1643F">
        <w:rPr>
          <w:rFonts w:ascii="Sylfaen" w:hAnsi="Sylfaen"/>
          <w:b/>
          <w:bCs/>
          <w:lang w:val="ka-GE"/>
        </w:rPr>
        <w:t>მუხლი 1</w:t>
      </w:r>
      <w:r w:rsidR="00445602">
        <w:rPr>
          <w:rFonts w:ascii="Sylfaen" w:hAnsi="Sylfaen"/>
          <w:b/>
          <w:bCs/>
          <w:lang w:val="ka-GE"/>
        </w:rPr>
        <w:t>1</w:t>
      </w:r>
      <w:r w:rsidRPr="00C1643F">
        <w:rPr>
          <w:rFonts w:ascii="Sylfaen" w:hAnsi="Sylfaen"/>
          <w:b/>
          <w:bCs/>
          <w:lang w:val="ka-GE"/>
        </w:rPr>
        <w:t>. ქვეპროგრამის მოსალოდნელი შედეგი</w:t>
      </w:r>
    </w:p>
    <w:p w14:paraId="0105C1C1" w14:textId="19FF655A" w:rsidR="00F37344" w:rsidRDefault="00F37344" w:rsidP="00E70A25">
      <w:pPr>
        <w:ind w:left="-142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ქვეპროგრამის განხორციელების შედეგად </w:t>
      </w:r>
      <w:r w:rsidR="00807A96">
        <w:rPr>
          <w:rFonts w:ascii="Sylfaen" w:hAnsi="Sylfaen"/>
          <w:lang w:val="ka-GE"/>
        </w:rPr>
        <w:t>25</w:t>
      </w:r>
      <w:r>
        <w:rPr>
          <w:rFonts w:ascii="Sylfaen" w:hAnsi="Sylfaen"/>
          <w:lang w:val="ka-GE"/>
        </w:rPr>
        <w:t>-დე მიზნობრივი ჯგუფის წარმომადგენელი</w:t>
      </w:r>
      <w:r w:rsidR="000C0B8A">
        <w:rPr>
          <w:rFonts w:ascii="Sylfaen" w:hAnsi="Sylfaen"/>
          <w:lang w:val="ka-GE"/>
        </w:rPr>
        <w:t xml:space="preserve">, რომელსაც გააჩნია გარკვეული პროფესიულ-ტექნიკური უნარ-ჩვევები, მიიღებს შესაბამის </w:t>
      </w:r>
      <w:r w:rsidR="00775274">
        <w:rPr>
          <w:rFonts w:ascii="Sylfaen" w:hAnsi="Sylfaen"/>
          <w:lang w:val="ka-GE"/>
        </w:rPr>
        <w:t xml:space="preserve">პროფესიულ-ტექნიკურ აქტივებს </w:t>
      </w:r>
      <w:r w:rsidR="000C0B8A">
        <w:rPr>
          <w:rFonts w:ascii="Sylfaen" w:hAnsi="Sylfaen"/>
          <w:lang w:val="ka-GE"/>
        </w:rPr>
        <w:t>დ</w:t>
      </w:r>
      <w:r w:rsidR="00775274">
        <w:rPr>
          <w:rFonts w:ascii="Sylfaen" w:hAnsi="Sylfaen"/>
          <w:lang w:val="ka-GE"/>
        </w:rPr>
        <w:t>ა</w:t>
      </w:r>
      <w:r w:rsidR="000C0B8A">
        <w:rPr>
          <w:rFonts w:ascii="Sylfaen" w:hAnsi="Sylfaen"/>
          <w:lang w:val="ka-GE"/>
        </w:rPr>
        <w:t>მოუკიდებელი საქმიანობის წამოსაწყებად და/ან გასაუმჯობესებლად.</w:t>
      </w:r>
    </w:p>
    <w:p w14:paraId="20EB65FF" w14:textId="29ACF842" w:rsidR="00E70A25" w:rsidRDefault="00E70A25" w:rsidP="00E70A25">
      <w:pPr>
        <w:ind w:left="-142"/>
        <w:jc w:val="both"/>
        <w:rPr>
          <w:rFonts w:ascii="Sylfaen" w:hAnsi="Sylfaen"/>
          <w:b/>
          <w:bCs/>
          <w:i/>
          <w:iCs/>
          <w:u w:val="single"/>
          <w:lang w:val="ka-GE"/>
        </w:rPr>
      </w:pPr>
    </w:p>
    <w:p w14:paraId="01B4B1D2" w14:textId="77777777" w:rsidR="00E70A25" w:rsidRPr="008E3D2E" w:rsidRDefault="00E70A25" w:rsidP="00E70A25">
      <w:pPr>
        <w:ind w:left="142" w:hanging="284"/>
        <w:jc w:val="both"/>
        <w:rPr>
          <w:rFonts w:ascii="Sylfaen" w:hAnsi="Sylfaen"/>
          <w:lang w:val="ka-GE"/>
        </w:rPr>
      </w:pPr>
    </w:p>
    <w:p w14:paraId="0C167206" w14:textId="77777777" w:rsidR="00E70A25" w:rsidRPr="008E3D2E" w:rsidRDefault="00E70A25" w:rsidP="00E70A25">
      <w:pPr>
        <w:rPr>
          <w:rFonts w:ascii="Sylfaen" w:hAnsi="Sylfaen"/>
          <w:lang w:val="ka-GE"/>
        </w:rPr>
      </w:pPr>
    </w:p>
    <w:p w14:paraId="54211484" w14:textId="77777777" w:rsidR="00E70A25" w:rsidRPr="008E3D2E" w:rsidRDefault="00E70A25" w:rsidP="00E70A25">
      <w:pPr>
        <w:ind w:left="142"/>
        <w:jc w:val="right"/>
        <w:rPr>
          <w:rFonts w:ascii="Sylfaen" w:hAnsi="Sylfaen"/>
          <w:lang w:val="ka-GE"/>
        </w:rPr>
      </w:pPr>
    </w:p>
    <w:p w14:paraId="141CEF9A" w14:textId="77777777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3520A177" w14:textId="77777777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3FDF26C0" w14:textId="77777777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6EDE6964" w14:textId="77777777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657E12C5" w14:textId="77777777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30A2E9B5" w14:textId="77777777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74EC8BEF" w14:textId="77777777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31C13F18" w14:textId="77777777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5D9E4B84" w14:textId="77777777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1CC3F1F4" w14:textId="61B6D340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3DD33802" w14:textId="6B1884EF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26B0A75B" w14:textId="62112280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46657D8A" w14:textId="3E8DE655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64CA247E" w14:textId="39E6D8E7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681BFBAB" w14:textId="1492C297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5D3FCACF" w14:textId="0E3D5418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61CFDBBB" w14:textId="7E2D8BEB" w:rsidR="00A83DF2" w:rsidRDefault="00A83DF2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345DA14B" w14:textId="07019BE2" w:rsidR="00A83DF2" w:rsidRDefault="00A83DF2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63C5D436" w14:textId="376B14C7" w:rsidR="00A83DF2" w:rsidRDefault="00A83DF2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2208E51F" w14:textId="4A4A8D09" w:rsidR="00A83DF2" w:rsidRDefault="00A83DF2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291163A5" w14:textId="1B286E76" w:rsidR="00A83DF2" w:rsidRDefault="00A83DF2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79225D36" w14:textId="365ED13C" w:rsidR="00A83DF2" w:rsidRDefault="00A83DF2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6E8DC4EF" w14:textId="4FC8F25E" w:rsidR="00A83DF2" w:rsidRDefault="00A83DF2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6B06EF91" w14:textId="77777777" w:rsidR="00A83DF2" w:rsidRDefault="00A83DF2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2425DFCE" w14:textId="59C9DBF5" w:rsidR="00E70A25" w:rsidRDefault="00E70A25" w:rsidP="00E70A25">
      <w:pPr>
        <w:ind w:left="142"/>
        <w:jc w:val="both"/>
        <w:rPr>
          <w:rFonts w:ascii="Sylfaen" w:hAnsi="Sylfaen"/>
          <w:u w:val="single"/>
          <w:lang w:val="ka-GE"/>
        </w:rPr>
      </w:pPr>
    </w:p>
    <w:p w14:paraId="2C33F600" w14:textId="7AAB576E" w:rsidR="00E70A25" w:rsidRPr="006D0B64" w:rsidRDefault="00E70A25" w:rsidP="00E70A25">
      <w:pPr>
        <w:ind w:left="142"/>
        <w:jc w:val="both"/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</w:pPr>
      <w:r>
        <w:rPr>
          <w:rFonts w:ascii="Sylfaen" w:hAnsi="Sylfaen"/>
          <w:lang w:val="ka-GE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Pr="006D0B64"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  <w:t xml:space="preserve">დანართი </w:t>
      </w:r>
      <w:r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  <w:t>1-1</w:t>
      </w:r>
    </w:p>
    <w:p w14:paraId="1FE95FFA" w14:textId="77777777" w:rsidR="00A83DF2" w:rsidRPr="008E3D2E" w:rsidRDefault="00E70A25" w:rsidP="00A83DF2">
      <w:pPr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 xml:space="preserve">             </w:t>
      </w:r>
      <w:r w:rsidR="00A83DF2">
        <w:rPr>
          <w:rFonts w:ascii="Sylfaen" w:hAnsi="Sylfaen"/>
          <w:b/>
          <w:bCs/>
          <w:lang w:val="ka-GE"/>
        </w:rPr>
        <w:t xml:space="preserve">           </w:t>
      </w:r>
      <w:r w:rsidR="00A83DF2" w:rsidRPr="008E3D2E">
        <w:rPr>
          <w:rFonts w:ascii="Sylfaen" w:hAnsi="Sylfaen"/>
          <w:b/>
          <w:bCs/>
          <w:lang w:val="ka-GE"/>
        </w:rPr>
        <w:t>სსიპ „ეკონომიკური პროგრამების სააგენტო“</w:t>
      </w:r>
    </w:p>
    <w:p w14:paraId="5713C7F8" w14:textId="77777777" w:rsidR="00A83DF2" w:rsidRDefault="00A83DF2" w:rsidP="00A83DF2">
      <w:pPr>
        <w:ind w:left="567"/>
        <w:jc w:val="center"/>
        <w:rPr>
          <w:rFonts w:ascii="Sylfaen" w:hAnsi="Sylfaen"/>
          <w:b/>
          <w:bCs/>
          <w:lang w:val="ka-GE"/>
        </w:rPr>
      </w:pPr>
    </w:p>
    <w:p w14:paraId="2CEB603E" w14:textId="180B0557" w:rsidR="00A83DF2" w:rsidRPr="00285CAF" w:rsidRDefault="00A83DF2" w:rsidP="00285CAF">
      <w:pPr>
        <w:ind w:left="567"/>
        <w:jc w:val="center"/>
        <w:rPr>
          <w:rFonts w:ascii="Sylfaen" w:hAnsi="Sylfaen"/>
          <w:b/>
          <w:bCs/>
          <w:i/>
          <w:iCs/>
          <w:u w:val="single"/>
          <w:lang w:val="ka-GE"/>
        </w:rPr>
      </w:pPr>
      <w:r w:rsidRPr="003522C1">
        <w:rPr>
          <w:rFonts w:ascii="Sylfaen" w:hAnsi="Sylfaen"/>
          <w:b/>
          <w:bCs/>
          <w:sz w:val="24"/>
          <w:szCs w:val="24"/>
          <w:lang w:val="ka-GE"/>
        </w:rPr>
        <w:t>ქვეპროგრამა</w:t>
      </w:r>
      <w:r w:rsidR="00285CAF">
        <w:rPr>
          <w:rFonts w:ascii="Sylfaen" w:hAnsi="Sylfaen"/>
          <w:b/>
          <w:bCs/>
          <w:sz w:val="24"/>
          <w:szCs w:val="24"/>
          <w:lang w:val="ka-GE"/>
        </w:rPr>
        <w:t xml:space="preserve"> </w:t>
      </w:r>
      <w:r w:rsidR="00285CAF" w:rsidRPr="004F3FB5">
        <w:rPr>
          <w:rFonts w:ascii="Sylfaen" w:hAnsi="Sylfaen"/>
          <w:b/>
          <w:bCs/>
          <w:i/>
          <w:iCs/>
          <w:u w:val="single"/>
          <w:lang w:val="ka-GE"/>
        </w:rPr>
        <w:t>(კოდი: 18 07 2</w:t>
      </w:r>
      <w:r w:rsidR="00285CAF">
        <w:rPr>
          <w:rFonts w:ascii="Sylfaen" w:hAnsi="Sylfaen"/>
          <w:b/>
          <w:bCs/>
          <w:i/>
          <w:iCs/>
          <w:u w:val="single"/>
          <w:lang w:val="ka-GE"/>
        </w:rPr>
        <w:t>3</w:t>
      </w:r>
      <w:r w:rsidR="00285CAF" w:rsidRPr="004F3FB5">
        <w:rPr>
          <w:rFonts w:ascii="Sylfaen" w:hAnsi="Sylfaen"/>
          <w:b/>
          <w:bCs/>
          <w:i/>
          <w:iCs/>
          <w:u w:val="single"/>
          <w:lang w:val="ka-GE"/>
        </w:rPr>
        <w:t xml:space="preserve"> 01)</w:t>
      </w:r>
    </w:p>
    <w:p w14:paraId="64B68644" w14:textId="711E4435" w:rsidR="00A83DF2" w:rsidRDefault="00A83DF2" w:rsidP="00A83DF2">
      <w:pPr>
        <w:ind w:left="567"/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„დევნილთა დასქმების ხელშეწყობ</w:t>
      </w:r>
      <w:r w:rsidR="00285CAF">
        <w:rPr>
          <w:rFonts w:ascii="Sylfaen" w:hAnsi="Sylfaen"/>
          <w:b/>
          <w:bCs/>
          <w:lang w:val="ka-GE"/>
        </w:rPr>
        <w:t>ა</w:t>
      </w:r>
      <w:r>
        <w:rPr>
          <w:rFonts w:ascii="Sylfaen" w:hAnsi="Sylfaen"/>
          <w:b/>
          <w:bCs/>
          <w:lang w:val="ka-GE"/>
        </w:rPr>
        <w:t xml:space="preserve">“  </w:t>
      </w:r>
    </w:p>
    <w:p w14:paraId="4949DD1B" w14:textId="7982BED4" w:rsidR="00A83DF2" w:rsidRDefault="00A83DF2" w:rsidP="00A83DF2">
      <w:pPr>
        <w:ind w:left="567"/>
        <w:jc w:val="center"/>
        <w:rPr>
          <w:rFonts w:ascii="Sylfaen" w:hAnsi="Sylfaen"/>
          <w:b/>
          <w:bCs/>
          <w:lang w:val="ka-GE"/>
        </w:rPr>
      </w:pPr>
    </w:p>
    <w:p w14:paraId="35E5F29A" w14:textId="6AE3EBA7" w:rsidR="00E70A25" w:rsidRPr="008E3D2E" w:rsidRDefault="00E70A25" w:rsidP="00A83DF2">
      <w:pPr>
        <w:jc w:val="center"/>
        <w:rPr>
          <w:rFonts w:ascii="Sylfaen" w:hAnsi="Sylfaen"/>
          <w:lang w:val="ka-GE"/>
        </w:rPr>
      </w:pPr>
    </w:p>
    <w:p w14:paraId="5198BB89" w14:textId="77777777" w:rsidR="00E70A25" w:rsidRPr="006D0B64" w:rsidRDefault="00E70A25" w:rsidP="00E70A25">
      <w:pPr>
        <w:ind w:left="142"/>
        <w:jc w:val="both"/>
        <w:rPr>
          <w:rFonts w:ascii="Sylfaen" w:hAnsi="Sylfaen"/>
          <w:lang w:val="ka-GE"/>
        </w:rPr>
      </w:pPr>
    </w:p>
    <w:p w14:paraId="6B5F5C72" w14:textId="77777777" w:rsidR="00E70A25" w:rsidRPr="006D0B64" w:rsidRDefault="00E70A25" w:rsidP="00E70A25">
      <w:pPr>
        <w:ind w:left="142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 w:rsidRPr="006D0B64">
        <w:rPr>
          <w:rFonts w:ascii="Sylfaen" w:hAnsi="Sylfaen"/>
          <w:b/>
          <w:bCs/>
          <w:sz w:val="28"/>
          <w:szCs w:val="28"/>
          <w:lang w:val="ka-GE"/>
        </w:rPr>
        <w:t xml:space="preserve">გ ა ნ ა ც ხ ა დ ი ს  </w:t>
      </w:r>
      <w:r>
        <w:rPr>
          <w:rFonts w:ascii="Sylfaen" w:hAnsi="Sylfaen"/>
          <w:b/>
          <w:bCs/>
          <w:sz w:val="28"/>
          <w:szCs w:val="28"/>
          <w:lang w:val="ka-GE"/>
        </w:rPr>
        <w:t xml:space="preserve">    </w:t>
      </w:r>
      <w:r w:rsidRPr="006D0B64">
        <w:rPr>
          <w:rFonts w:ascii="Sylfaen" w:hAnsi="Sylfaen"/>
          <w:b/>
          <w:bCs/>
          <w:sz w:val="28"/>
          <w:szCs w:val="28"/>
          <w:lang w:val="ka-GE"/>
        </w:rPr>
        <w:t>ფ ო რ მ ა</w:t>
      </w:r>
    </w:p>
    <w:p w14:paraId="446A6DE9" w14:textId="77777777" w:rsidR="00E70A25" w:rsidRPr="008E3D2E" w:rsidRDefault="00E70A25" w:rsidP="00E70A25">
      <w:pPr>
        <w:ind w:left="142"/>
        <w:jc w:val="center"/>
        <w:rPr>
          <w:rFonts w:ascii="Sylfaen" w:hAnsi="Sylfaen"/>
          <w:b/>
          <w:bCs/>
          <w:lang w:val="ka-GE"/>
        </w:rPr>
      </w:pPr>
    </w:p>
    <w:p w14:paraId="42075E15" w14:textId="77777777" w:rsidR="00E70A25" w:rsidRPr="008E3D2E" w:rsidRDefault="00E70A25" w:rsidP="00E70A25">
      <w:pPr>
        <w:ind w:left="142"/>
        <w:rPr>
          <w:rFonts w:ascii="Sylfaen" w:hAnsi="Sylfaen"/>
          <w:b/>
          <w:bCs/>
          <w:lang w:val="ka-GE"/>
        </w:rPr>
      </w:pPr>
      <w:r w:rsidRPr="008E3D2E">
        <w:rPr>
          <w:rFonts w:ascii="Sylfaen" w:hAnsi="Sylfaen"/>
          <w:b/>
          <w:bCs/>
          <w:lang w:val="ka-GE"/>
        </w:rPr>
        <w:t>1. ინფორმაცია განმცხადებლის შესახებ</w:t>
      </w:r>
    </w:p>
    <w:p w14:paraId="2FB12EAF" w14:textId="77777777" w:rsidR="00E70A25" w:rsidRPr="008E3D2E" w:rsidRDefault="00E70A25" w:rsidP="00E70A25">
      <w:pPr>
        <w:ind w:left="142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განმცხადებლის სახელი, გვარი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6232"/>
      </w:tblGrid>
      <w:tr w:rsidR="00E70A25" w:rsidRPr="008E3D2E" w14:paraId="58F170A5" w14:textId="77777777" w:rsidTr="002D12B5">
        <w:trPr>
          <w:trHeight w:val="386"/>
        </w:trPr>
        <w:tc>
          <w:tcPr>
            <w:tcW w:w="6232" w:type="dxa"/>
          </w:tcPr>
          <w:p w14:paraId="3B58CE5C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</w:tr>
    </w:tbl>
    <w:p w14:paraId="417B3FE2" w14:textId="77777777" w:rsidR="00E70A25" w:rsidRPr="008E3D2E" w:rsidRDefault="00E70A25" w:rsidP="00E70A25">
      <w:pPr>
        <w:ind w:left="142"/>
        <w:rPr>
          <w:rFonts w:ascii="Sylfaen" w:hAnsi="Sylfaen"/>
          <w:lang w:val="ka-GE"/>
        </w:rPr>
      </w:pPr>
    </w:p>
    <w:p w14:paraId="304EA80E" w14:textId="07165B69" w:rsidR="00E70A25" w:rsidRPr="008E3D2E" w:rsidRDefault="00E70A25" w:rsidP="00E70A25">
      <w:pPr>
        <w:ind w:left="142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ფიზიკური პირის პირადი ნომერი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420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E70A25" w:rsidRPr="008E3D2E" w14:paraId="240DB22A" w14:textId="77777777" w:rsidTr="002D12B5">
        <w:tc>
          <w:tcPr>
            <w:tcW w:w="420" w:type="dxa"/>
          </w:tcPr>
          <w:p w14:paraId="5491EA97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</w:tcPr>
          <w:p w14:paraId="7CE183F6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72905DCA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276AFE1A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4EA2FEB1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</w:tcPr>
          <w:p w14:paraId="5E119E92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64FD31CF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606CCC2E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48E1F5D3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6" w:type="dxa"/>
          </w:tcPr>
          <w:p w14:paraId="1FA075D2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425" w:type="dxa"/>
          </w:tcPr>
          <w:p w14:paraId="69D4CEC8" w14:textId="77777777" w:rsidR="00E70A25" w:rsidRPr="008E3D2E" w:rsidRDefault="00E70A25" w:rsidP="002D12B5">
            <w:pPr>
              <w:rPr>
                <w:rFonts w:ascii="Sylfaen" w:hAnsi="Sylfaen"/>
                <w:lang w:val="ka-GE"/>
              </w:rPr>
            </w:pPr>
          </w:p>
        </w:tc>
      </w:tr>
    </w:tbl>
    <w:p w14:paraId="3C78B120" w14:textId="77777777" w:rsidR="00E70A25" w:rsidRPr="008E3D2E" w:rsidRDefault="00E70A25" w:rsidP="00E70A25">
      <w:pPr>
        <w:ind w:left="142"/>
        <w:rPr>
          <w:rFonts w:ascii="Sylfaen" w:hAnsi="Sylfaen"/>
          <w:lang w:val="ka-GE"/>
        </w:rPr>
      </w:pPr>
    </w:p>
    <w:p w14:paraId="72C0A41B" w14:textId="6C87C7E0" w:rsidR="00E70A25" w:rsidRPr="008E3D2E" w:rsidRDefault="00E70A25" w:rsidP="00E70A25">
      <w:pPr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ფიზიკური პირის მისამართ</w:t>
      </w:r>
      <w:r w:rsidR="00E20425">
        <w:rPr>
          <w:rFonts w:ascii="Sylfaen" w:hAnsi="Sylfaen"/>
          <w:lang w:val="ka-GE"/>
        </w:rPr>
        <w:t xml:space="preserve">ი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</w:tblGrid>
      <w:tr w:rsidR="00E70A25" w:rsidRPr="008E3D2E" w14:paraId="22B80EBE" w14:textId="77777777" w:rsidTr="002D12B5">
        <w:trPr>
          <w:trHeight w:val="319"/>
        </w:trPr>
        <w:tc>
          <w:tcPr>
            <w:tcW w:w="6374" w:type="dxa"/>
          </w:tcPr>
          <w:p w14:paraId="636487BB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0A1A4187" w14:textId="77777777" w:rsidR="00E70A25" w:rsidRPr="008E3D2E" w:rsidRDefault="00E70A25" w:rsidP="00E70A25">
      <w:pPr>
        <w:jc w:val="both"/>
        <w:rPr>
          <w:rFonts w:ascii="Sylfaen" w:hAnsi="Sylfaen"/>
          <w:lang w:val="ka-GE"/>
        </w:rPr>
      </w:pPr>
    </w:p>
    <w:p w14:paraId="2C509BDB" w14:textId="7493222D" w:rsidR="00E70A25" w:rsidRPr="008E3D2E" w:rsidRDefault="00E70A25" w:rsidP="00E70A25">
      <w:pPr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ფიზიკური პირის საკონტაქტო ინფორმაცია</w:t>
      </w:r>
    </w:p>
    <w:p w14:paraId="2B77E2CC" w14:textId="77777777" w:rsidR="00E70A25" w:rsidRPr="008E3D2E" w:rsidRDefault="00E70A25" w:rsidP="00E70A25">
      <w:pPr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(ტელეფონი/ფაქსი/ელფოსტა/ვებგვერდი)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418"/>
        <w:gridCol w:w="1559"/>
      </w:tblGrid>
      <w:tr w:rsidR="00E70A25" w:rsidRPr="008E3D2E" w14:paraId="38D159E8" w14:textId="77777777" w:rsidTr="002D12B5">
        <w:trPr>
          <w:trHeight w:val="376"/>
        </w:trPr>
        <w:tc>
          <w:tcPr>
            <w:tcW w:w="1696" w:type="dxa"/>
          </w:tcPr>
          <w:p w14:paraId="31447577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701" w:type="dxa"/>
          </w:tcPr>
          <w:p w14:paraId="2A5B2967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418" w:type="dxa"/>
          </w:tcPr>
          <w:p w14:paraId="06501FBA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559" w:type="dxa"/>
          </w:tcPr>
          <w:p w14:paraId="4ADDC4BD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5272EB8D" w14:textId="77777777" w:rsidR="00E70A25" w:rsidRPr="008E3D2E" w:rsidRDefault="00E70A25" w:rsidP="00E70A25">
      <w:pPr>
        <w:jc w:val="both"/>
        <w:rPr>
          <w:rFonts w:ascii="Sylfaen" w:hAnsi="Sylfaen"/>
          <w:lang w:val="ka-GE"/>
        </w:rPr>
      </w:pPr>
    </w:p>
    <w:p w14:paraId="1DC36AFF" w14:textId="77777777" w:rsidR="00E70A25" w:rsidRPr="008E3D2E" w:rsidRDefault="00E70A25" w:rsidP="00E70A25">
      <w:pPr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საკონტაქტო პირი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678"/>
      </w:tblGrid>
      <w:tr w:rsidR="00E70A25" w:rsidRPr="008E3D2E" w14:paraId="6DE94BCF" w14:textId="77777777" w:rsidTr="002D12B5">
        <w:trPr>
          <w:trHeight w:val="416"/>
        </w:trPr>
        <w:tc>
          <w:tcPr>
            <w:tcW w:w="1838" w:type="dxa"/>
          </w:tcPr>
          <w:p w14:paraId="6CEC8C41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სახელი, გვარი</w:t>
            </w:r>
          </w:p>
        </w:tc>
        <w:tc>
          <w:tcPr>
            <w:tcW w:w="4678" w:type="dxa"/>
          </w:tcPr>
          <w:p w14:paraId="49CD8EBA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E70A25" w:rsidRPr="008E3D2E" w14:paraId="60C4E601" w14:textId="77777777" w:rsidTr="002D12B5">
        <w:trPr>
          <w:trHeight w:val="413"/>
        </w:trPr>
        <w:tc>
          <w:tcPr>
            <w:tcW w:w="1838" w:type="dxa"/>
          </w:tcPr>
          <w:p w14:paraId="52C5D47E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ტელეფონი</w:t>
            </w:r>
          </w:p>
        </w:tc>
        <w:tc>
          <w:tcPr>
            <w:tcW w:w="4678" w:type="dxa"/>
          </w:tcPr>
          <w:p w14:paraId="0A75B59C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E70A25" w:rsidRPr="008E3D2E" w14:paraId="5CEF931D" w14:textId="77777777" w:rsidTr="002D12B5">
        <w:trPr>
          <w:trHeight w:val="420"/>
        </w:trPr>
        <w:tc>
          <w:tcPr>
            <w:tcW w:w="1838" w:type="dxa"/>
          </w:tcPr>
          <w:p w14:paraId="7CB8A760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ელფოსტა</w:t>
            </w:r>
          </w:p>
        </w:tc>
        <w:tc>
          <w:tcPr>
            <w:tcW w:w="4678" w:type="dxa"/>
          </w:tcPr>
          <w:p w14:paraId="52FA071C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44CE3C31" w14:textId="77777777" w:rsidR="00E70A25" w:rsidRDefault="00E70A25" w:rsidP="00E70A25">
      <w:pPr>
        <w:jc w:val="both"/>
        <w:rPr>
          <w:rFonts w:ascii="Sylfaen" w:hAnsi="Sylfaen"/>
          <w:lang w:val="ka-GE"/>
        </w:rPr>
      </w:pPr>
    </w:p>
    <w:p w14:paraId="36E7EDD5" w14:textId="4B4F490A" w:rsidR="00E70A25" w:rsidRPr="002030C8" w:rsidRDefault="00E70A25" w:rsidP="00A83DF2">
      <w:pPr>
        <w:pStyle w:val="ListParagraph"/>
        <w:numPr>
          <w:ilvl w:val="0"/>
          <w:numId w:val="21"/>
        </w:numPr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საწყისი</w:t>
      </w:r>
      <w:r w:rsidRPr="002030C8">
        <w:rPr>
          <w:rFonts w:ascii="Sylfaen" w:hAnsi="Sylfaen"/>
          <w:b/>
          <w:bCs/>
          <w:lang w:val="ka-GE"/>
        </w:rPr>
        <w:t xml:space="preserve"> </w:t>
      </w:r>
      <w:r>
        <w:rPr>
          <w:rFonts w:ascii="Sylfaen" w:hAnsi="Sylfaen"/>
          <w:b/>
          <w:bCs/>
          <w:lang w:val="ka-GE"/>
        </w:rPr>
        <w:t xml:space="preserve">ინფორმაცია </w:t>
      </w:r>
      <w:r w:rsidR="00D65E2D">
        <w:rPr>
          <w:rFonts w:ascii="Sylfaen" w:hAnsi="Sylfaen"/>
          <w:b/>
          <w:bCs/>
          <w:lang w:val="ka-GE"/>
        </w:rPr>
        <w:t>აპლიკანტის</w:t>
      </w:r>
      <w:r w:rsidR="00A83DF2">
        <w:rPr>
          <w:rFonts w:ascii="Sylfaen" w:hAnsi="Sylfaen"/>
          <w:b/>
          <w:bCs/>
          <w:lang w:val="ka-GE"/>
        </w:rPr>
        <w:t xml:space="preserve"> აქტივობის შესახებ</w:t>
      </w:r>
    </w:p>
    <w:p w14:paraId="070964AF" w14:textId="17D7CAA3" w:rsidR="009F04ED" w:rsidRDefault="00A83DF2" w:rsidP="009F04ED">
      <w:pPr>
        <w:pStyle w:val="ListParagraph"/>
        <w:numPr>
          <w:ilvl w:val="0"/>
          <w:numId w:val="23"/>
        </w:num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9F04ED">
        <w:rPr>
          <w:rFonts w:ascii="Sylfaen" w:hAnsi="Sylfaen"/>
          <w:i/>
          <w:iCs/>
          <w:u w:val="single"/>
          <w:lang w:val="ka-GE"/>
        </w:rPr>
        <w:t>ინფორმაცია მიღებული პროფ</w:t>
      </w:r>
      <w:r w:rsidR="00D65E2D" w:rsidRPr="009F04ED">
        <w:rPr>
          <w:rFonts w:ascii="Sylfaen" w:hAnsi="Sylfaen"/>
          <w:i/>
          <w:iCs/>
          <w:u w:val="single"/>
          <w:lang w:val="ka-GE"/>
        </w:rPr>
        <w:t>ე</w:t>
      </w:r>
      <w:r w:rsidRPr="009F04ED">
        <w:rPr>
          <w:rFonts w:ascii="Sylfaen" w:hAnsi="Sylfaen"/>
          <w:i/>
          <w:iCs/>
          <w:u w:val="single"/>
          <w:lang w:val="ka-GE"/>
        </w:rPr>
        <w:t>სიულ</w:t>
      </w:r>
      <w:r w:rsidR="00D65E2D" w:rsidRPr="009F04ED">
        <w:rPr>
          <w:rFonts w:ascii="Sylfaen" w:hAnsi="Sylfaen"/>
          <w:i/>
          <w:iCs/>
          <w:u w:val="single"/>
          <w:lang w:val="ka-GE"/>
        </w:rPr>
        <w:t xml:space="preserve">-ტექნიკური უნარ-ჩვევებისა და </w:t>
      </w:r>
      <w:r w:rsidRPr="009F04ED">
        <w:rPr>
          <w:rFonts w:ascii="Sylfaen" w:hAnsi="Sylfaen"/>
          <w:i/>
          <w:iCs/>
          <w:u w:val="single"/>
          <w:lang w:val="ka-GE"/>
        </w:rPr>
        <w:t>განათლების შესახებ</w:t>
      </w:r>
      <w:r w:rsidR="009F04ED" w:rsidRPr="009F04ED">
        <w:rPr>
          <w:rFonts w:ascii="Sylfaen" w:hAnsi="Sylfaen"/>
          <w:i/>
          <w:iCs/>
          <w:u w:val="single"/>
          <w:lang w:val="ka-GE"/>
        </w:rPr>
        <w:t xml:space="preserve">; </w:t>
      </w:r>
    </w:p>
    <w:p w14:paraId="7A9BC989" w14:textId="783237F1" w:rsidR="00E70A25" w:rsidRDefault="00350EC9" w:rsidP="009F04ED">
      <w:pPr>
        <w:pStyle w:val="ListParagraph"/>
        <w:numPr>
          <w:ilvl w:val="0"/>
          <w:numId w:val="23"/>
        </w:num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>
        <w:rPr>
          <w:rFonts w:ascii="Sylfaen" w:hAnsi="Sylfaen"/>
          <w:i/>
          <w:iCs/>
          <w:u w:val="single"/>
          <w:lang w:val="ka-GE"/>
        </w:rPr>
        <w:t>ი</w:t>
      </w:r>
      <w:r w:rsidR="009F04ED">
        <w:rPr>
          <w:rFonts w:ascii="Sylfaen" w:hAnsi="Sylfaen"/>
          <w:i/>
          <w:iCs/>
          <w:u w:val="single"/>
          <w:lang w:val="ka-GE"/>
        </w:rPr>
        <w:t xml:space="preserve">ნფორმაცია </w:t>
      </w:r>
      <w:r w:rsidR="009F04ED" w:rsidRPr="009F04ED">
        <w:rPr>
          <w:rFonts w:ascii="Sylfaen" w:hAnsi="Sylfaen"/>
          <w:i/>
          <w:iCs/>
          <w:u w:val="single"/>
          <w:lang w:val="ka-GE"/>
        </w:rPr>
        <w:t>ხსენებული უნარ-ჩვევების პრაქტიკულ</w:t>
      </w:r>
      <w:r w:rsidR="0024773F">
        <w:rPr>
          <w:rFonts w:ascii="Sylfaen" w:hAnsi="Sylfaen"/>
          <w:i/>
          <w:iCs/>
          <w:u w:val="single"/>
          <w:lang w:val="ka-GE"/>
        </w:rPr>
        <w:t>ად გამოყენების შესახებ;</w:t>
      </w:r>
    </w:p>
    <w:p w14:paraId="73F0B623" w14:textId="0006BBD9" w:rsidR="00A83DF2" w:rsidRPr="009F04ED" w:rsidRDefault="00A83DF2" w:rsidP="00E70A25">
      <w:pPr>
        <w:pStyle w:val="ListParagraph"/>
        <w:numPr>
          <w:ilvl w:val="0"/>
          <w:numId w:val="23"/>
        </w:num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9F04ED">
        <w:rPr>
          <w:rFonts w:ascii="Sylfaen" w:hAnsi="Sylfaen"/>
          <w:i/>
          <w:iCs/>
          <w:u w:val="single"/>
          <w:lang w:val="ka-GE"/>
        </w:rPr>
        <w:t>პროფესიულ</w:t>
      </w:r>
      <w:r w:rsidR="009F04ED" w:rsidRPr="009F04ED">
        <w:rPr>
          <w:rFonts w:ascii="Sylfaen" w:hAnsi="Sylfaen"/>
          <w:i/>
          <w:iCs/>
          <w:u w:val="single"/>
          <w:lang w:val="ka-GE"/>
        </w:rPr>
        <w:t>-ტექნიკური</w:t>
      </w:r>
      <w:r w:rsidRPr="009F04ED">
        <w:rPr>
          <w:rFonts w:ascii="Sylfaen" w:hAnsi="Sylfaen"/>
          <w:i/>
          <w:iCs/>
          <w:u w:val="single"/>
          <w:lang w:val="ka-GE"/>
        </w:rPr>
        <w:t xml:space="preserve"> უნარ</w:t>
      </w:r>
      <w:r w:rsidR="009F04ED" w:rsidRPr="009F04ED">
        <w:rPr>
          <w:rFonts w:ascii="Sylfaen" w:hAnsi="Sylfaen"/>
          <w:i/>
          <w:iCs/>
          <w:u w:val="single"/>
          <w:lang w:val="ka-GE"/>
        </w:rPr>
        <w:t>-</w:t>
      </w:r>
      <w:r w:rsidRPr="009F04ED">
        <w:rPr>
          <w:rFonts w:ascii="Sylfaen" w:hAnsi="Sylfaen"/>
          <w:i/>
          <w:iCs/>
          <w:u w:val="single"/>
          <w:lang w:val="ka-GE"/>
        </w:rPr>
        <w:t>ჩვევების დამადასტურებელი დოკუმენტის</w:t>
      </w:r>
      <w:r w:rsidR="009F04ED" w:rsidRPr="009F04ED">
        <w:rPr>
          <w:rFonts w:ascii="Sylfaen" w:hAnsi="Sylfaen"/>
          <w:i/>
          <w:iCs/>
          <w:u w:val="single"/>
          <w:lang w:val="ka-GE"/>
        </w:rPr>
        <w:t xml:space="preserve"> </w:t>
      </w:r>
      <w:r w:rsidRPr="009F04ED">
        <w:rPr>
          <w:rFonts w:ascii="Sylfaen" w:hAnsi="Sylfaen"/>
          <w:i/>
          <w:iCs/>
          <w:u w:val="single"/>
          <w:lang w:val="ka-GE"/>
        </w:rPr>
        <w:t>არ არსებობის შემთხვევაში, მკაფიო დაინტერესების გამოხატვა</w:t>
      </w:r>
      <w:r w:rsidR="009F04ED" w:rsidRPr="009F04ED">
        <w:rPr>
          <w:rFonts w:ascii="Sylfaen" w:hAnsi="Sylfaen"/>
          <w:i/>
          <w:iCs/>
          <w:u w:val="single"/>
          <w:lang w:val="ka-GE"/>
        </w:rPr>
        <w:t xml:space="preserve"> და დასაბუთება</w:t>
      </w:r>
      <w:r w:rsidRPr="009F04ED">
        <w:rPr>
          <w:rFonts w:ascii="Sylfaen" w:hAnsi="Sylfaen"/>
          <w:i/>
          <w:iCs/>
          <w:u w:val="single"/>
          <w:lang w:val="ka-GE"/>
        </w:rPr>
        <w:t xml:space="preserve"> ასეთის მიღებასთან დაკავშირებით;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</w:tblGrid>
      <w:tr w:rsidR="00E70A25" w:rsidRPr="008E3D2E" w14:paraId="2D23352C" w14:textId="77777777" w:rsidTr="002D12B5">
        <w:trPr>
          <w:trHeight w:val="1661"/>
        </w:trPr>
        <w:tc>
          <w:tcPr>
            <w:tcW w:w="6658" w:type="dxa"/>
          </w:tcPr>
          <w:p w14:paraId="458F7FB6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4A21E45B" w14:textId="77777777" w:rsidR="00E70A25" w:rsidRPr="008E3D2E" w:rsidRDefault="00E70A25" w:rsidP="00E70A25">
      <w:pPr>
        <w:jc w:val="both"/>
        <w:rPr>
          <w:rFonts w:ascii="Sylfaen" w:hAnsi="Sylfaen"/>
          <w:b/>
          <w:bCs/>
          <w:u w:val="single"/>
          <w:lang w:val="ka-GE"/>
        </w:rPr>
      </w:pPr>
    </w:p>
    <w:p w14:paraId="11424D14" w14:textId="77777777" w:rsidR="00E70A25" w:rsidRPr="002030C8" w:rsidRDefault="00E70A25" w:rsidP="00E70A25">
      <w:pPr>
        <w:jc w:val="both"/>
        <w:rPr>
          <w:rFonts w:ascii="Sylfaen" w:hAnsi="Sylfaen"/>
          <w:b/>
          <w:bCs/>
          <w:lang w:val="ka-GE"/>
        </w:rPr>
      </w:pPr>
      <w:r w:rsidRPr="002030C8">
        <w:rPr>
          <w:rFonts w:ascii="Sylfaen" w:hAnsi="Sylfaen"/>
          <w:b/>
          <w:bCs/>
          <w:lang w:val="ka-GE"/>
        </w:rPr>
        <w:t xml:space="preserve">3. საქმიანი წინადადების </w:t>
      </w:r>
      <w:r>
        <w:rPr>
          <w:rFonts w:ascii="Sylfaen" w:hAnsi="Sylfaen"/>
          <w:b/>
          <w:bCs/>
          <w:lang w:val="ka-GE"/>
        </w:rPr>
        <w:t>აღწერა</w:t>
      </w:r>
      <w:r w:rsidRPr="002030C8">
        <w:rPr>
          <w:rFonts w:ascii="Sylfaen" w:hAnsi="Sylfaen"/>
          <w:b/>
          <w:bCs/>
          <w:lang w:val="ka-GE"/>
        </w:rPr>
        <w:t>.</w:t>
      </w:r>
    </w:p>
    <w:p w14:paraId="3793BFD3" w14:textId="3366467B" w:rsidR="00E70A25" w:rsidRPr="00F0365D" w:rsidRDefault="00E70A25" w:rsidP="00E70A25">
      <w:pPr>
        <w:jc w:val="both"/>
        <w:rPr>
          <w:rFonts w:ascii="Sylfaen" w:hAnsi="Sylfaen"/>
          <w:b/>
          <w:bCs/>
          <w:i/>
          <w:iCs/>
          <w:u w:val="single"/>
          <w:lang w:val="ka-GE"/>
        </w:rPr>
      </w:pPr>
      <w:r w:rsidRPr="00F0365D">
        <w:rPr>
          <w:rFonts w:ascii="Sylfaen" w:hAnsi="Sylfaen"/>
          <w:b/>
          <w:bCs/>
          <w:i/>
          <w:iCs/>
          <w:u w:val="single"/>
          <w:lang w:val="ka-GE"/>
        </w:rPr>
        <w:t xml:space="preserve">აღწერისას მკაფიოდ უნდა გამოიკვეთოს </w:t>
      </w:r>
      <w:r w:rsidR="00EF14DF" w:rsidRPr="00F0365D">
        <w:rPr>
          <w:rFonts w:ascii="Sylfaen" w:hAnsi="Sylfaen"/>
          <w:b/>
          <w:bCs/>
          <w:i/>
          <w:iCs/>
          <w:u w:val="single"/>
          <w:lang w:val="ka-GE"/>
        </w:rPr>
        <w:t>შემდეგი</w:t>
      </w:r>
      <w:r w:rsidR="00B03C04" w:rsidRPr="00F0365D">
        <w:rPr>
          <w:rFonts w:ascii="Sylfaen" w:hAnsi="Sylfaen"/>
          <w:b/>
          <w:bCs/>
          <w:i/>
          <w:iCs/>
          <w:u w:val="single"/>
          <w:lang w:val="ka-GE"/>
        </w:rPr>
        <w:t xml:space="preserve"> </w:t>
      </w:r>
      <w:r w:rsidRPr="00F0365D">
        <w:rPr>
          <w:rFonts w:ascii="Sylfaen" w:hAnsi="Sylfaen"/>
          <w:b/>
          <w:bCs/>
          <w:i/>
          <w:iCs/>
          <w:u w:val="single"/>
          <w:lang w:val="ka-GE"/>
        </w:rPr>
        <w:t>ასპექტ</w:t>
      </w:r>
      <w:r w:rsidR="00EF14DF" w:rsidRPr="00F0365D">
        <w:rPr>
          <w:rFonts w:ascii="Sylfaen" w:hAnsi="Sylfaen"/>
          <w:b/>
          <w:bCs/>
          <w:i/>
          <w:iCs/>
          <w:u w:val="single"/>
          <w:lang w:val="ka-GE"/>
        </w:rPr>
        <w:t>ები</w:t>
      </w:r>
      <w:r w:rsidR="0033112F">
        <w:rPr>
          <w:rFonts w:ascii="Sylfaen" w:hAnsi="Sylfaen"/>
          <w:b/>
          <w:bCs/>
          <w:i/>
          <w:iCs/>
          <w:u w:val="single"/>
          <w:lang w:val="ka-GE"/>
        </w:rPr>
        <w:t>!!!</w:t>
      </w:r>
    </w:p>
    <w:p w14:paraId="26A38E92" w14:textId="3FA32588" w:rsidR="00EF14DF" w:rsidRPr="00D65E2D" w:rsidRDefault="00B03C04" w:rsidP="00EF14DF">
      <w:pPr>
        <w:pStyle w:val="ListParagraph"/>
        <w:numPr>
          <w:ilvl w:val="0"/>
          <w:numId w:val="22"/>
        </w:numPr>
        <w:jc w:val="both"/>
        <w:rPr>
          <w:rFonts w:ascii="Sylfaen" w:hAnsi="Sylfaen"/>
          <w:i/>
          <w:iCs/>
          <w:u w:val="single"/>
          <w:lang w:val="ka-GE"/>
        </w:rPr>
      </w:pPr>
      <w:r w:rsidRPr="00D65E2D">
        <w:rPr>
          <w:rFonts w:ascii="Sylfaen" w:hAnsi="Sylfaen"/>
          <w:i/>
          <w:iCs/>
          <w:u w:val="single"/>
          <w:lang w:val="ka-GE"/>
        </w:rPr>
        <w:t xml:space="preserve">მოთხოვნილი </w:t>
      </w:r>
      <w:r w:rsidR="00350EC9">
        <w:rPr>
          <w:rFonts w:ascii="Sylfaen" w:hAnsi="Sylfaen"/>
          <w:i/>
          <w:iCs/>
          <w:u w:val="single"/>
          <w:lang w:val="ka-GE"/>
        </w:rPr>
        <w:t>პროფესიულ-ტექნიკური აქტივების</w:t>
      </w:r>
      <w:r w:rsidRPr="00D65E2D">
        <w:rPr>
          <w:rFonts w:ascii="Sylfaen" w:hAnsi="Sylfaen"/>
          <w:i/>
          <w:iCs/>
          <w:u w:val="single"/>
          <w:lang w:val="ka-GE"/>
        </w:rPr>
        <w:t xml:space="preserve"> პროდუქტიული</w:t>
      </w:r>
      <w:r w:rsidR="00EF14DF" w:rsidRPr="00D65E2D">
        <w:rPr>
          <w:rFonts w:ascii="Sylfaen" w:hAnsi="Sylfaen"/>
          <w:i/>
          <w:iCs/>
          <w:u w:val="single"/>
          <w:lang w:val="en-US"/>
        </w:rPr>
        <w:t xml:space="preserve"> </w:t>
      </w:r>
      <w:r w:rsidR="00EF14DF" w:rsidRPr="00D65E2D">
        <w:rPr>
          <w:rFonts w:ascii="Sylfaen" w:hAnsi="Sylfaen"/>
          <w:i/>
          <w:iCs/>
          <w:u w:val="single"/>
          <w:lang w:val="ka-GE"/>
        </w:rPr>
        <w:t>და ეფექტური</w:t>
      </w:r>
      <w:r w:rsidRPr="00D65E2D">
        <w:rPr>
          <w:rFonts w:ascii="Sylfaen" w:hAnsi="Sylfaen"/>
          <w:i/>
          <w:iCs/>
          <w:u w:val="single"/>
          <w:lang w:val="ka-GE"/>
        </w:rPr>
        <w:t xml:space="preserve"> გამოყენების </w:t>
      </w:r>
      <w:r w:rsidR="00B93C4E">
        <w:rPr>
          <w:rFonts w:ascii="Sylfaen" w:hAnsi="Sylfaen"/>
          <w:i/>
          <w:iCs/>
          <w:u w:val="single"/>
          <w:lang w:val="ka-GE"/>
        </w:rPr>
        <w:t>პროცესი</w:t>
      </w:r>
      <w:r w:rsidR="00F0365D">
        <w:rPr>
          <w:rFonts w:ascii="Sylfaen" w:hAnsi="Sylfaen"/>
          <w:i/>
          <w:iCs/>
          <w:u w:val="single"/>
          <w:lang w:val="ka-GE"/>
        </w:rPr>
        <w:t>ს აღწერა</w:t>
      </w:r>
      <w:r w:rsidR="004C45BE">
        <w:rPr>
          <w:rFonts w:ascii="Sylfaen" w:hAnsi="Sylfaen"/>
          <w:i/>
          <w:iCs/>
          <w:u w:val="single"/>
          <w:lang w:val="ka-GE"/>
        </w:rPr>
        <w:t xml:space="preserve">, პირველ რიგში, </w:t>
      </w:r>
      <w:r w:rsidR="00F0365D">
        <w:rPr>
          <w:rFonts w:ascii="Sylfaen" w:hAnsi="Sylfaen"/>
          <w:i/>
          <w:iCs/>
          <w:u w:val="single"/>
          <w:lang w:val="ka-GE"/>
        </w:rPr>
        <w:t xml:space="preserve">მოთხოვნილი აქტივების </w:t>
      </w:r>
      <w:r w:rsidR="004C45BE">
        <w:rPr>
          <w:rFonts w:ascii="Sylfaen" w:hAnsi="Sylfaen"/>
          <w:i/>
          <w:iCs/>
          <w:u w:val="single"/>
          <w:lang w:val="ka-GE"/>
        </w:rPr>
        <w:t>საჭიროებ</w:t>
      </w:r>
      <w:r w:rsidR="00F0365D">
        <w:rPr>
          <w:rFonts w:ascii="Sylfaen" w:hAnsi="Sylfaen"/>
          <w:i/>
          <w:iCs/>
          <w:u w:val="single"/>
          <w:lang w:val="ka-GE"/>
        </w:rPr>
        <w:t>ისა</w:t>
      </w:r>
      <w:r w:rsidR="004C45BE">
        <w:rPr>
          <w:rFonts w:ascii="Sylfaen" w:hAnsi="Sylfaen"/>
          <w:i/>
          <w:iCs/>
          <w:u w:val="single"/>
          <w:lang w:val="ka-GE"/>
        </w:rPr>
        <w:t xml:space="preserve"> და გამოყენ</w:t>
      </w:r>
      <w:r w:rsidR="00F0365D">
        <w:rPr>
          <w:rFonts w:ascii="Sylfaen" w:hAnsi="Sylfaen"/>
          <w:i/>
          <w:iCs/>
          <w:u w:val="single"/>
          <w:lang w:val="ka-GE"/>
        </w:rPr>
        <w:t xml:space="preserve">ების </w:t>
      </w:r>
      <w:r w:rsidR="004C45BE">
        <w:rPr>
          <w:rFonts w:ascii="Sylfaen" w:hAnsi="Sylfaen"/>
          <w:i/>
          <w:iCs/>
          <w:u w:val="single"/>
          <w:lang w:val="ka-GE"/>
        </w:rPr>
        <w:t>ინტენსივობ</w:t>
      </w:r>
      <w:r w:rsidR="00F0365D">
        <w:rPr>
          <w:rFonts w:ascii="Sylfaen" w:hAnsi="Sylfaen"/>
          <w:i/>
          <w:iCs/>
          <w:u w:val="single"/>
          <w:lang w:val="ka-GE"/>
        </w:rPr>
        <w:t>ის ჭრილში</w:t>
      </w:r>
      <w:r w:rsidR="004C45BE">
        <w:rPr>
          <w:rFonts w:ascii="Sylfaen" w:hAnsi="Sylfaen"/>
          <w:i/>
          <w:iCs/>
          <w:u w:val="single"/>
          <w:lang w:val="ka-GE"/>
        </w:rPr>
        <w:t xml:space="preserve">. </w:t>
      </w:r>
      <w:r w:rsidRPr="00D65E2D">
        <w:rPr>
          <w:rFonts w:ascii="Sylfaen" w:hAnsi="Sylfaen"/>
          <w:i/>
          <w:iCs/>
          <w:u w:val="single"/>
          <w:lang w:val="ka-GE"/>
        </w:rPr>
        <w:t xml:space="preserve"> </w:t>
      </w:r>
    </w:p>
    <w:p w14:paraId="033D0485" w14:textId="1003A4B5" w:rsidR="00B03C04" w:rsidRDefault="006B5FAC" w:rsidP="00E70A25">
      <w:pPr>
        <w:pStyle w:val="ListParagraph"/>
        <w:numPr>
          <w:ilvl w:val="0"/>
          <w:numId w:val="22"/>
        </w:numPr>
        <w:jc w:val="both"/>
        <w:rPr>
          <w:rFonts w:ascii="Sylfaen" w:hAnsi="Sylfaen"/>
          <w:i/>
          <w:iCs/>
          <w:u w:val="single"/>
          <w:lang w:val="ka-GE"/>
        </w:rPr>
      </w:pPr>
      <w:r>
        <w:rPr>
          <w:rFonts w:ascii="Sylfaen" w:hAnsi="Sylfaen"/>
          <w:i/>
          <w:iCs/>
          <w:u w:val="single"/>
          <w:lang w:val="ka-GE"/>
        </w:rPr>
        <w:t xml:space="preserve">საქმიანი </w:t>
      </w:r>
      <w:r w:rsidR="00B03C04" w:rsidRPr="00D65E2D">
        <w:rPr>
          <w:rFonts w:ascii="Sylfaen" w:hAnsi="Sylfaen"/>
          <w:i/>
          <w:iCs/>
          <w:u w:val="single"/>
          <w:lang w:val="ka-GE"/>
        </w:rPr>
        <w:t>წინადადების</w:t>
      </w:r>
      <w:r w:rsidR="00553D31">
        <w:rPr>
          <w:rFonts w:ascii="Sylfaen" w:hAnsi="Sylfaen"/>
          <w:i/>
          <w:iCs/>
          <w:u w:val="single"/>
          <w:lang w:val="ka-GE"/>
        </w:rPr>
        <w:t>:</w:t>
      </w:r>
      <w:r w:rsidR="00EF14DF" w:rsidRPr="00D65E2D">
        <w:rPr>
          <w:rFonts w:ascii="Sylfaen" w:hAnsi="Sylfaen"/>
          <w:i/>
          <w:iCs/>
          <w:u w:val="single"/>
          <w:lang w:val="ka-GE"/>
        </w:rPr>
        <w:t xml:space="preserve"> </w:t>
      </w:r>
      <w:r w:rsidR="0033112F">
        <w:rPr>
          <w:rFonts w:ascii="Sylfaen" w:hAnsi="Sylfaen"/>
          <w:i/>
          <w:iCs/>
          <w:u w:val="single"/>
          <w:lang w:val="ka-GE"/>
        </w:rPr>
        <w:t>1)</w:t>
      </w:r>
      <w:r w:rsidR="00553D31">
        <w:rPr>
          <w:rFonts w:ascii="Sylfaen" w:hAnsi="Sylfaen"/>
          <w:i/>
          <w:iCs/>
          <w:u w:val="single"/>
          <w:lang w:val="ka-GE"/>
        </w:rPr>
        <w:t xml:space="preserve"> </w:t>
      </w:r>
      <w:r w:rsidR="00EF14DF" w:rsidRPr="00D65E2D">
        <w:rPr>
          <w:rFonts w:ascii="Sylfaen" w:hAnsi="Sylfaen"/>
          <w:i/>
          <w:iCs/>
          <w:u w:val="single"/>
          <w:lang w:val="ka-GE"/>
        </w:rPr>
        <w:t>განხორციელებადობა</w:t>
      </w:r>
      <w:r w:rsidR="00553D31">
        <w:rPr>
          <w:rFonts w:ascii="Sylfaen" w:hAnsi="Sylfaen"/>
          <w:i/>
          <w:iCs/>
          <w:u w:val="single"/>
          <w:lang w:val="ka-GE"/>
        </w:rPr>
        <w:t>, ბაზრის მოთხოვნის გათვალისწინებით; და</w:t>
      </w:r>
      <w:r w:rsidR="004C45BE">
        <w:rPr>
          <w:rFonts w:ascii="Sylfaen" w:hAnsi="Sylfaen"/>
          <w:i/>
          <w:iCs/>
          <w:u w:val="single"/>
          <w:lang w:val="ka-GE"/>
        </w:rPr>
        <w:t xml:space="preserve"> </w:t>
      </w:r>
      <w:r w:rsidR="00553D31">
        <w:rPr>
          <w:rFonts w:ascii="Sylfaen" w:hAnsi="Sylfaen"/>
          <w:i/>
          <w:iCs/>
          <w:u w:val="single"/>
          <w:lang w:val="ka-GE"/>
        </w:rPr>
        <w:t>2</w:t>
      </w:r>
      <w:r w:rsidR="0033112F">
        <w:rPr>
          <w:rFonts w:ascii="Sylfaen" w:hAnsi="Sylfaen"/>
          <w:i/>
          <w:iCs/>
          <w:u w:val="single"/>
          <w:lang w:val="ka-GE"/>
        </w:rPr>
        <w:t>)</w:t>
      </w:r>
      <w:r w:rsidR="00553D31">
        <w:rPr>
          <w:rFonts w:ascii="Sylfaen" w:hAnsi="Sylfaen"/>
          <w:i/>
          <w:iCs/>
          <w:u w:val="single"/>
          <w:lang w:val="ka-GE"/>
        </w:rPr>
        <w:t xml:space="preserve"> </w:t>
      </w:r>
      <w:r w:rsidR="00EF14DF" w:rsidRPr="00D65E2D">
        <w:rPr>
          <w:rFonts w:ascii="Sylfaen" w:hAnsi="Sylfaen"/>
          <w:i/>
          <w:iCs/>
          <w:u w:val="single"/>
          <w:lang w:val="ka-GE"/>
        </w:rPr>
        <w:t>მდგრადობა</w:t>
      </w:r>
      <w:r w:rsidR="0033112F">
        <w:rPr>
          <w:rFonts w:ascii="Sylfaen" w:hAnsi="Sylfaen"/>
          <w:i/>
          <w:iCs/>
          <w:u w:val="single"/>
          <w:lang w:val="ka-GE"/>
        </w:rPr>
        <w:t>, შემდგომი განვითარების პერსპექტივების ჭრილში</w:t>
      </w:r>
      <w:r w:rsidR="00B03C04" w:rsidRPr="00D65E2D">
        <w:rPr>
          <w:rFonts w:ascii="Sylfaen" w:hAnsi="Sylfaen"/>
          <w:i/>
          <w:iCs/>
          <w:u w:val="single"/>
          <w:lang w:val="ka-GE"/>
        </w:rPr>
        <w:t>.</w:t>
      </w:r>
    </w:p>
    <w:p w14:paraId="6BF86521" w14:textId="25CB9A86" w:rsidR="006B5FAC" w:rsidRPr="00D65E2D" w:rsidRDefault="006B5FAC" w:rsidP="00E70A25">
      <w:pPr>
        <w:pStyle w:val="ListParagraph"/>
        <w:numPr>
          <w:ilvl w:val="0"/>
          <w:numId w:val="22"/>
        </w:numPr>
        <w:jc w:val="both"/>
        <w:rPr>
          <w:rFonts w:ascii="Sylfaen" w:hAnsi="Sylfaen"/>
          <w:i/>
          <w:iCs/>
          <w:u w:val="single"/>
          <w:lang w:val="ka-GE"/>
        </w:rPr>
      </w:pPr>
      <w:r>
        <w:rPr>
          <w:rFonts w:ascii="Sylfaen" w:hAnsi="Sylfaen"/>
          <w:i/>
          <w:iCs/>
          <w:u w:val="single"/>
          <w:lang w:val="ka-GE"/>
        </w:rPr>
        <w:t>საქმიანი წინადადების</w:t>
      </w:r>
      <w:r w:rsidR="00556C42">
        <w:rPr>
          <w:rFonts w:ascii="Sylfaen" w:hAnsi="Sylfaen"/>
          <w:i/>
          <w:iCs/>
          <w:u w:val="single"/>
          <w:lang w:val="ka-GE"/>
        </w:rPr>
        <w:t xml:space="preserve"> განხორციელების შედეგების</w:t>
      </w:r>
      <w:r>
        <w:rPr>
          <w:rFonts w:ascii="Sylfaen" w:hAnsi="Sylfaen"/>
          <w:i/>
          <w:iCs/>
          <w:u w:val="single"/>
          <w:lang w:val="ka-GE"/>
        </w:rPr>
        <w:t xml:space="preserve"> ზეგავლენა აპლიკანტის სოციალურ-ეკონომუკურ მდგომარეობაზე.</w:t>
      </w:r>
    </w:p>
    <w:p w14:paraId="7E6963D5" w14:textId="33F66161" w:rsidR="00B03C04" w:rsidRPr="00460C50" w:rsidRDefault="00B03C04" w:rsidP="00E70A25">
      <w:pPr>
        <w:jc w:val="both"/>
        <w:rPr>
          <w:rFonts w:ascii="Sylfaen" w:hAnsi="Sylfaen"/>
          <w:u w:val="single"/>
          <w:lang w:val="ka-GE"/>
        </w:rPr>
      </w:pPr>
    </w:p>
    <w:p w14:paraId="33B9FCA7" w14:textId="77777777" w:rsidR="00E70A25" w:rsidRPr="008E3D2E" w:rsidRDefault="00E70A25" w:rsidP="00E70A25">
      <w:pPr>
        <w:spacing w:after="0"/>
        <w:jc w:val="both"/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</w:tblGrid>
      <w:tr w:rsidR="00E70A25" w:rsidRPr="008E3D2E" w14:paraId="076386D5" w14:textId="77777777" w:rsidTr="002D12B5">
        <w:trPr>
          <w:trHeight w:val="2445"/>
        </w:trPr>
        <w:tc>
          <w:tcPr>
            <w:tcW w:w="6799" w:type="dxa"/>
          </w:tcPr>
          <w:p w14:paraId="011E6DB6" w14:textId="77777777" w:rsidR="00E70A25" w:rsidRPr="003C360B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10385733" w14:textId="77777777" w:rsidR="00E70A25" w:rsidRPr="008E3D2E" w:rsidRDefault="00E70A25" w:rsidP="00E70A25">
      <w:pPr>
        <w:spacing w:after="0"/>
        <w:jc w:val="both"/>
        <w:rPr>
          <w:rFonts w:ascii="Sylfaen" w:hAnsi="Sylfaen"/>
          <w:u w:val="single"/>
          <w:lang w:val="ka-GE"/>
        </w:rPr>
      </w:pPr>
    </w:p>
    <w:p w14:paraId="5C75F8E2" w14:textId="77777777" w:rsidR="00E70A25" w:rsidRPr="008E3D2E" w:rsidRDefault="00E70A25" w:rsidP="00E70A25">
      <w:pPr>
        <w:spacing w:after="0"/>
        <w:jc w:val="both"/>
        <w:rPr>
          <w:rFonts w:ascii="Sylfaen" w:hAnsi="Sylfaen"/>
          <w:b/>
          <w:bCs/>
          <w:u w:val="single"/>
          <w:lang w:val="ka-GE"/>
        </w:rPr>
      </w:pPr>
    </w:p>
    <w:p w14:paraId="34D9E4E2" w14:textId="3A40CC25" w:rsidR="00E70A25" w:rsidRPr="00460C50" w:rsidRDefault="00460C50" w:rsidP="00E70A25">
      <w:pPr>
        <w:spacing w:after="0"/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4</w:t>
      </w:r>
      <w:r w:rsidR="00E70A25" w:rsidRPr="00460C50">
        <w:rPr>
          <w:rFonts w:ascii="Sylfaen" w:hAnsi="Sylfaen"/>
          <w:b/>
          <w:bCs/>
          <w:lang w:val="ka-GE"/>
        </w:rPr>
        <w:t xml:space="preserve">. საქმიანი წინადადებების </w:t>
      </w:r>
      <w:r w:rsidRPr="00460C50">
        <w:rPr>
          <w:rFonts w:ascii="Sylfaen" w:hAnsi="Sylfaen"/>
          <w:b/>
          <w:bCs/>
          <w:lang w:val="ka-GE"/>
        </w:rPr>
        <w:t xml:space="preserve">სავარაუდო </w:t>
      </w:r>
      <w:r w:rsidR="00E70A25" w:rsidRPr="00460C50">
        <w:rPr>
          <w:rFonts w:ascii="Sylfaen" w:hAnsi="Sylfaen"/>
          <w:b/>
          <w:bCs/>
          <w:lang w:val="ka-GE"/>
        </w:rPr>
        <w:t>ბიუჯეტი</w:t>
      </w:r>
    </w:p>
    <w:p w14:paraId="262E8E1E" w14:textId="77777777" w:rsidR="00E70A25" w:rsidRPr="008E3D2E" w:rsidRDefault="00E70A25" w:rsidP="00E70A25">
      <w:pPr>
        <w:spacing w:after="0"/>
        <w:jc w:val="both"/>
        <w:rPr>
          <w:rFonts w:ascii="Sylfaen" w:hAnsi="Sylfaen"/>
          <w:b/>
          <w:bCs/>
          <w:u w:val="single"/>
          <w:lang w:val="ka-GE"/>
        </w:rPr>
      </w:pPr>
    </w:p>
    <w:p w14:paraId="630ECA78" w14:textId="77777777" w:rsidR="00E70A25" w:rsidRPr="008E3D2E" w:rsidRDefault="00E70A25" w:rsidP="00E70A25">
      <w:pPr>
        <w:spacing w:after="0"/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გთხოვთ ბიუჯეტში თანხები მიუთითოთ საქართველოს ეროვნულ ვალუტაში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"/>
        <w:gridCol w:w="1905"/>
        <w:gridCol w:w="962"/>
        <w:gridCol w:w="1629"/>
        <w:gridCol w:w="700"/>
        <w:gridCol w:w="2093"/>
      </w:tblGrid>
      <w:tr w:rsidR="00E70A25" w:rsidRPr="008E3D2E" w14:paraId="37F2CE1C" w14:textId="77777777" w:rsidTr="002D12B5">
        <w:tc>
          <w:tcPr>
            <w:tcW w:w="716" w:type="dxa"/>
          </w:tcPr>
          <w:p w14:paraId="497A58ED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1905" w:type="dxa"/>
          </w:tcPr>
          <w:p w14:paraId="75B2552F" w14:textId="45FE42FA" w:rsidR="00E70A25" w:rsidRPr="00EE6759" w:rsidRDefault="00AF65A2" w:rsidP="002D12B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>
              <w:rPr>
                <w:rFonts w:ascii="Sylfaen" w:hAnsi="Sylfaen"/>
                <w:b/>
                <w:bCs/>
                <w:lang w:val="ka-GE"/>
              </w:rPr>
              <w:t xml:space="preserve">პროფესიულ-ტექნიკური </w:t>
            </w:r>
            <w:r w:rsidR="00EE6759">
              <w:rPr>
                <w:rFonts w:ascii="Sylfaen" w:hAnsi="Sylfaen"/>
                <w:b/>
                <w:bCs/>
                <w:lang w:val="ka-GE"/>
              </w:rPr>
              <w:t>აქტივის</w:t>
            </w:r>
            <w:r w:rsidR="00E70A25" w:rsidRPr="00EE6759">
              <w:rPr>
                <w:rFonts w:ascii="Sylfaen" w:hAnsi="Sylfaen"/>
                <w:b/>
                <w:bCs/>
                <w:lang w:val="ka-GE"/>
              </w:rPr>
              <w:t xml:space="preserve"> დასახელება</w:t>
            </w:r>
          </w:p>
          <w:p w14:paraId="557AEB27" w14:textId="77777777" w:rsidR="00E70A25" w:rsidRPr="00AF65A2" w:rsidRDefault="00E70A25" w:rsidP="002D12B5">
            <w:pPr>
              <w:jc w:val="center"/>
              <w:rPr>
                <w:rFonts w:ascii="Sylfaen" w:hAnsi="Sylfaen"/>
                <w:i/>
                <w:iCs/>
                <w:u w:val="single"/>
                <w:lang w:val="ka-GE"/>
              </w:rPr>
            </w:pPr>
            <w:r w:rsidRPr="00AF65A2">
              <w:rPr>
                <w:rFonts w:ascii="Sylfaen" w:hAnsi="Sylfaen"/>
                <w:i/>
                <w:iCs/>
                <w:u w:val="single"/>
                <w:lang w:val="ka-GE"/>
              </w:rPr>
              <w:t>(ტექნიკური სპეციფიკაციის ჩათვლით)</w:t>
            </w:r>
          </w:p>
        </w:tc>
        <w:tc>
          <w:tcPr>
            <w:tcW w:w="962" w:type="dxa"/>
          </w:tcPr>
          <w:p w14:paraId="679C1367" w14:textId="77777777" w:rsidR="00E70A25" w:rsidRPr="00EE6759" w:rsidRDefault="00E70A25" w:rsidP="002D12B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EE6759">
              <w:rPr>
                <w:rFonts w:ascii="Sylfaen" w:hAnsi="Sylfaen"/>
                <w:b/>
                <w:bCs/>
                <w:lang w:val="ka-GE"/>
              </w:rPr>
              <w:t>რაოდე</w:t>
            </w:r>
          </w:p>
          <w:p w14:paraId="69A14742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EE6759">
              <w:rPr>
                <w:rFonts w:ascii="Sylfaen" w:hAnsi="Sylfaen"/>
                <w:b/>
                <w:bCs/>
                <w:lang w:val="ka-GE"/>
              </w:rPr>
              <w:t>ნობა</w:t>
            </w:r>
          </w:p>
        </w:tc>
        <w:tc>
          <w:tcPr>
            <w:tcW w:w="1629" w:type="dxa"/>
          </w:tcPr>
          <w:p w14:paraId="6B379DF1" w14:textId="77777777" w:rsidR="00E70A25" w:rsidRPr="00EE6759" w:rsidRDefault="00E70A25" w:rsidP="002D12B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EE6759">
              <w:rPr>
                <w:rFonts w:ascii="Sylfaen" w:hAnsi="Sylfaen"/>
                <w:b/>
                <w:bCs/>
                <w:lang w:val="ka-GE"/>
              </w:rPr>
              <w:t>ერთეულის</w:t>
            </w:r>
          </w:p>
          <w:p w14:paraId="4FB32721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EE6759">
              <w:rPr>
                <w:rFonts w:ascii="Sylfaen" w:hAnsi="Sylfaen"/>
                <w:b/>
                <w:bCs/>
                <w:lang w:val="ka-GE"/>
              </w:rPr>
              <w:t>ღირებულება</w:t>
            </w:r>
          </w:p>
        </w:tc>
        <w:tc>
          <w:tcPr>
            <w:tcW w:w="699" w:type="dxa"/>
          </w:tcPr>
          <w:p w14:paraId="26F0EB24" w14:textId="77777777" w:rsidR="00E70A25" w:rsidRPr="00EE6759" w:rsidRDefault="00E70A25" w:rsidP="002D12B5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EE6759">
              <w:rPr>
                <w:rFonts w:ascii="Sylfaen" w:hAnsi="Sylfaen"/>
                <w:b/>
                <w:bCs/>
                <w:lang w:val="ka-GE"/>
              </w:rPr>
              <w:t>სულ</w:t>
            </w:r>
          </w:p>
        </w:tc>
        <w:tc>
          <w:tcPr>
            <w:tcW w:w="2093" w:type="dxa"/>
          </w:tcPr>
          <w:p w14:paraId="68845662" w14:textId="410CF8E2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E70A25" w:rsidRPr="008E3D2E" w14:paraId="3028095A" w14:textId="77777777" w:rsidTr="002D12B5">
        <w:trPr>
          <w:trHeight w:val="395"/>
        </w:trPr>
        <w:tc>
          <w:tcPr>
            <w:tcW w:w="716" w:type="dxa"/>
          </w:tcPr>
          <w:p w14:paraId="78D9E036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905" w:type="dxa"/>
          </w:tcPr>
          <w:p w14:paraId="597B61DD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62" w:type="dxa"/>
          </w:tcPr>
          <w:p w14:paraId="6D664B00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629" w:type="dxa"/>
          </w:tcPr>
          <w:p w14:paraId="0858388A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9" w:type="dxa"/>
          </w:tcPr>
          <w:p w14:paraId="3B7DAB39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93" w:type="dxa"/>
          </w:tcPr>
          <w:p w14:paraId="5F1E802C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E70A25" w:rsidRPr="008E3D2E" w14:paraId="6D29DAF9" w14:textId="77777777" w:rsidTr="00460C50">
        <w:trPr>
          <w:trHeight w:val="240"/>
        </w:trPr>
        <w:tc>
          <w:tcPr>
            <w:tcW w:w="716" w:type="dxa"/>
          </w:tcPr>
          <w:p w14:paraId="0AFB94B8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1905" w:type="dxa"/>
          </w:tcPr>
          <w:p w14:paraId="70851435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62" w:type="dxa"/>
          </w:tcPr>
          <w:p w14:paraId="3C652C64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629" w:type="dxa"/>
          </w:tcPr>
          <w:p w14:paraId="1064CAFA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9" w:type="dxa"/>
          </w:tcPr>
          <w:p w14:paraId="05CB99B6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93" w:type="dxa"/>
          </w:tcPr>
          <w:p w14:paraId="6ED49A21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460C50" w:rsidRPr="008E3D2E" w14:paraId="08E41B8D" w14:textId="77777777" w:rsidTr="002D12B5">
        <w:trPr>
          <w:trHeight w:val="150"/>
        </w:trPr>
        <w:tc>
          <w:tcPr>
            <w:tcW w:w="716" w:type="dxa"/>
          </w:tcPr>
          <w:p w14:paraId="368B4D6B" w14:textId="03E076D2" w:rsidR="00460C50" w:rsidRPr="008E3D2E" w:rsidRDefault="00460C50" w:rsidP="002D12B5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905" w:type="dxa"/>
          </w:tcPr>
          <w:p w14:paraId="1925DAAA" w14:textId="77777777" w:rsidR="00460C50" w:rsidRPr="008E3D2E" w:rsidRDefault="00460C50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62" w:type="dxa"/>
          </w:tcPr>
          <w:p w14:paraId="5C426899" w14:textId="77777777" w:rsidR="00460C50" w:rsidRPr="008E3D2E" w:rsidRDefault="00460C50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629" w:type="dxa"/>
          </w:tcPr>
          <w:p w14:paraId="7AB3A24D" w14:textId="77777777" w:rsidR="00460C50" w:rsidRPr="008E3D2E" w:rsidRDefault="00460C50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9" w:type="dxa"/>
          </w:tcPr>
          <w:p w14:paraId="58665351" w14:textId="77777777" w:rsidR="00460C50" w:rsidRPr="008E3D2E" w:rsidRDefault="00460C50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93" w:type="dxa"/>
          </w:tcPr>
          <w:p w14:paraId="68972144" w14:textId="77777777" w:rsidR="00460C50" w:rsidRPr="008E3D2E" w:rsidRDefault="00460C50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E70A25" w:rsidRPr="008E3D2E" w14:paraId="4856DCF1" w14:textId="77777777" w:rsidTr="002D12B5">
        <w:trPr>
          <w:trHeight w:val="413"/>
        </w:trPr>
        <w:tc>
          <w:tcPr>
            <w:tcW w:w="716" w:type="dxa"/>
          </w:tcPr>
          <w:p w14:paraId="79C26D60" w14:textId="77777777" w:rsidR="00E70A25" w:rsidRPr="008E3D2E" w:rsidRDefault="00E70A25" w:rsidP="002D12B5">
            <w:pPr>
              <w:jc w:val="center"/>
              <w:rPr>
                <w:rFonts w:ascii="Sylfaen" w:hAnsi="Sylfaen"/>
                <w:lang w:val="ka-GE"/>
              </w:rPr>
            </w:pPr>
            <w:r w:rsidRPr="008E3D2E">
              <w:rPr>
                <w:rFonts w:ascii="Sylfaen" w:hAnsi="Sylfaen"/>
                <w:lang w:val="ka-GE"/>
              </w:rPr>
              <w:t>ჯამი</w:t>
            </w:r>
          </w:p>
        </w:tc>
        <w:tc>
          <w:tcPr>
            <w:tcW w:w="1905" w:type="dxa"/>
          </w:tcPr>
          <w:p w14:paraId="32EB03DF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62" w:type="dxa"/>
          </w:tcPr>
          <w:p w14:paraId="7D004F8F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629" w:type="dxa"/>
          </w:tcPr>
          <w:p w14:paraId="0FF92114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9" w:type="dxa"/>
          </w:tcPr>
          <w:p w14:paraId="6376C71E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93" w:type="dxa"/>
          </w:tcPr>
          <w:p w14:paraId="5EC1B558" w14:textId="77777777" w:rsidR="00E70A25" w:rsidRPr="008E3D2E" w:rsidRDefault="00E70A25" w:rsidP="002D12B5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4766D993" w14:textId="77777777" w:rsidR="00E70A25" w:rsidRPr="008E3D2E" w:rsidRDefault="00E70A25" w:rsidP="00E70A25">
      <w:pPr>
        <w:spacing w:after="0"/>
        <w:jc w:val="both"/>
        <w:rPr>
          <w:rFonts w:ascii="Sylfaen" w:hAnsi="Sylfaen"/>
          <w:lang w:val="ka-GE"/>
        </w:rPr>
      </w:pPr>
    </w:p>
    <w:p w14:paraId="4FB5B5F1" w14:textId="75FBB5BF" w:rsidR="00E70A25" w:rsidRDefault="00460C50" w:rsidP="00E70A25">
      <w:pPr>
        <w:spacing w:after="0"/>
        <w:jc w:val="both"/>
        <w:rPr>
          <w:rStyle w:val="Hyperlink"/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5</w:t>
      </w:r>
      <w:r w:rsidR="00E70A25" w:rsidRPr="00AF0D75">
        <w:rPr>
          <w:rFonts w:ascii="Sylfaen" w:hAnsi="Sylfaen"/>
          <w:b/>
          <w:bCs/>
          <w:lang w:val="ka-GE"/>
        </w:rPr>
        <w:t xml:space="preserve">. აპლიკანტი კონკურსში მონაწილეობის მისაღებად </w:t>
      </w:r>
      <w:r w:rsidR="00E70A25" w:rsidRPr="00374E27">
        <w:rPr>
          <w:rFonts w:ascii="Sylfaen" w:hAnsi="Sylfaen"/>
          <w:b/>
          <w:bCs/>
          <w:lang w:val="ka-GE"/>
        </w:rPr>
        <w:t>“Word”</w:t>
      </w:r>
      <w:r w:rsidR="00E70A25">
        <w:rPr>
          <w:rFonts w:ascii="Sylfaen" w:hAnsi="Sylfaen"/>
          <w:b/>
          <w:bCs/>
          <w:lang w:val="ka-GE"/>
        </w:rPr>
        <w:t>-ის</w:t>
      </w:r>
      <w:r w:rsidR="00E70A25" w:rsidRPr="00374E27">
        <w:rPr>
          <w:rFonts w:ascii="Sylfaen" w:hAnsi="Sylfaen"/>
          <w:b/>
          <w:bCs/>
          <w:lang w:val="ka-GE"/>
        </w:rPr>
        <w:t xml:space="preserve"> </w:t>
      </w:r>
      <w:r w:rsidR="00E70A25">
        <w:rPr>
          <w:rFonts w:ascii="Sylfaen" w:hAnsi="Sylfaen"/>
          <w:b/>
          <w:bCs/>
          <w:lang w:val="ka-GE"/>
        </w:rPr>
        <w:t xml:space="preserve">ფორმატში </w:t>
      </w:r>
      <w:r w:rsidR="00E70A25" w:rsidRPr="00AF0D75">
        <w:rPr>
          <w:rFonts w:ascii="Sylfaen" w:hAnsi="Sylfaen"/>
          <w:b/>
          <w:bCs/>
          <w:lang w:val="ka-GE"/>
        </w:rPr>
        <w:t xml:space="preserve">ავსებს </w:t>
      </w:r>
      <w:r w:rsidR="00E70A25">
        <w:rPr>
          <w:rFonts w:ascii="Sylfaen" w:hAnsi="Sylfaen"/>
          <w:b/>
          <w:bCs/>
          <w:lang w:val="ka-GE"/>
        </w:rPr>
        <w:t>აღნიშნულ</w:t>
      </w:r>
      <w:r w:rsidR="00E70A25" w:rsidRPr="00AF0D75">
        <w:rPr>
          <w:rFonts w:ascii="Sylfaen" w:hAnsi="Sylfaen"/>
          <w:b/>
          <w:bCs/>
          <w:lang w:val="ka-GE"/>
        </w:rPr>
        <w:t xml:space="preserve"> სააპლიკაციო განაცხადს და  </w:t>
      </w:r>
      <w:r w:rsidR="00E70A25">
        <w:rPr>
          <w:rFonts w:ascii="Sylfaen" w:hAnsi="Sylfaen"/>
          <w:b/>
          <w:bCs/>
          <w:lang w:val="ka-GE"/>
        </w:rPr>
        <w:t xml:space="preserve">აგზავნის ან აბარებს </w:t>
      </w:r>
      <w:r w:rsidR="00E70A25" w:rsidRPr="00AF0D75">
        <w:rPr>
          <w:rFonts w:ascii="Sylfaen" w:hAnsi="Sylfaen"/>
          <w:b/>
          <w:bCs/>
          <w:i/>
          <w:iCs/>
          <w:color w:val="FF0000"/>
          <w:u w:val="single"/>
          <w:lang w:val="ka-GE"/>
        </w:rPr>
        <w:t>მისამართზე: ქ. თბილისი, თამარაშვილის ქ. N15ა</w:t>
      </w:r>
      <w:r w:rsidR="00E70A25">
        <w:rPr>
          <w:rFonts w:ascii="Sylfaen" w:hAnsi="Sylfaen"/>
          <w:b/>
          <w:bCs/>
          <w:i/>
          <w:iCs/>
          <w:color w:val="FF0000"/>
          <w:u w:val="single"/>
          <w:lang w:val="ka-GE"/>
        </w:rPr>
        <w:t>, სსიპ „ეკონომიკური პროგრამების სააგენტო“</w:t>
      </w:r>
      <w:r w:rsidR="00E70A25">
        <w:rPr>
          <w:rFonts w:ascii="Sylfaen" w:hAnsi="Sylfaen"/>
          <w:lang w:val="ka-GE"/>
        </w:rPr>
        <w:t xml:space="preserve"> </w:t>
      </w:r>
      <w:r w:rsidR="00E70A25" w:rsidRPr="00AF0D75">
        <w:rPr>
          <w:rFonts w:ascii="Sylfaen" w:hAnsi="Sylfaen"/>
          <w:b/>
          <w:bCs/>
          <w:lang w:val="ka-GE"/>
        </w:rPr>
        <w:t xml:space="preserve">ან ელექტრონულ ფორმატში </w:t>
      </w:r>
      <w:r w:rsidR="00E70A25">
        <w:rPr>
          <w:rFonts w:ascii="Sylfaen" w:hAnsi="Sylfaen"/>
          <w:b/>
          <w:bCs/>
          <w:lang w:val="ka-GE"/>
        </w:rPr>
        <w:t xml:space="preserve">აგზავნის </w:t>
      </w:r>
      <w:r w:rsidR="00E70A25" w:rsidRPr="00AF0D75">
        <w:rPr>
          <w:rFonts w:ascii="Sylfaen" w:hAnsi="Sylfaen"/>
          <w:b/>
          <w:bCs/>
          <w:lang w:val="ka-GE"/>
        </w:rPr>
        <w:t xml:space="preserve">სააგენტოს ელ. ფოსტაზე </w:t>
      </w:r>
      <w:hyperlink r:id="rId5" w:history="1">
        <w:r w:rsidR="00E70A25" w:rsidRPr="00AF0D75">
          <w:rPr>
            <w:rStyle w:val="Hyperlink"/>
            <w:rFonts w:ascii="Sylfaen" w:hAnsi="Sylfaen"/>
            <w:b/>
            <w:bCs/>
            <w:lang w:val="ka-GE"/>
          </w:rPr>
          <w:t>Saagento.ek@gmail.com</w:t>
        </w:r>
      </w:hyperlink>
    </w:p>
    <w:p w14:paraId="54784DA2" w14:textId="26471366" w:rsidR="00E97CDC" w:rsidRDefault="00E97CDC" w:rsidP="00E70A25">
      <w:pPr>
        <w:spacing w:after="0"/>
        <w:jc w:val="both"/>
        <w:rPr>
          <w:rStyle w:val="Hyperlink"/>
          <w:rFonts w:ascii="Sylfaen" w:hAnsi="Sylfaen"/>
          <w:b/>
          <w:bCs/>
          <w:lang w:val="ka-GE"/>
        </w:rPr>
      </w:pPr>
    </w:p>
    <w:p w14:paraId="0FBFF7D7" w14:textId="77777777" w:rsidR="00E97CDC" w:rsidRPr="00374E27" w:rsidRDefault="00E97CDC" w:rsidP="00E70A25">
      <w:pPr>
        <w:spacing w:after="0"/>
        <w:jc w:val="both"/>
        <w:rPr>
          <w:rFonts w:ascii="Sylfaen" w:hAnsi="Sylfaen"/>
          <w:lang w:val="ka-GE"/>
        </w:rPr>
      </w:pPr>
    </w:p>
    <w:p w14:paraId="6B02F9FF" w14:textId="16915B44" w:rsidR="00E70A25" w:rsidRPr="0043052F" w:rsidRDefault="00E70A25" w:rsidP="00E70A25">
      <w:p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8E3D2E">
        <w:rPr>
          <w:rFonts w:ascii="Sylfaen" w:hAnsi="Sylfaen"/>
          <w:lang w:val="ka-GE"/>
        </w:rPr>
        <w:t xml:space="preserve"> </w:t>
      </w:r>
      <w:r w:rsidRPr="0043052F">
        <w:rPr>
          <w:rFonts w:ascii="Sylfaen" w:hAnsi="Sylfaen"/>
          <w:i/>
          <w:iCs/>
          <w:u w:val="single"/>
          <w:lang w:val="ka-GE"/>
        </w:rPr>
        <w:t xml:space="preserve">საკონტაქტო </w:t>
      </w:r>
      <w:r w:rsidR="00E6744F">
        <w:rPr>
          <w:rFonts w:ascii="Sylfaen" w:hAnsi="Sylfaen"/>
          <w:i/>
          <w:iCs/>
          <w:u w:val="single"/>
          <w:lang w:val="ka-GE"/>
        </w:rPr>
        <w:t>პირები</w:t>
      </w:r>
      <w:r w:rsidRPr="0043052F">
        <w:rPr>
          <w:rFonts w:ascii="Sylfaen" w:hAnsi="Sylfaen"/>
          <w:i/>
          <w:iCs/>
          <w:u w:val="single"/>
          <w:lang w:val="ka-GE"/>
        </w:rPr>
        <w:t xml:space="preserve">:     </w:t>
      </w:r>
      <w:r w:rsidR="009E3652">
        <w:rPr>
          <w:rFonts w:ascii="Sylfaen" w:hAnsi="Sylfaen"/>
          <w:i/>
          <w:iCs/>
          <w:u w:val="single"/>
          <w:lang w:val="ka-GE"/>
        </w:rPr>
        <w:t>ჯანო ქირთბაია - სააგენტოს დეპარტამენტის უფროსი</w:t>
      </w:r>
      <w:r w:rsidR="005467E8">
        <w:rPr>
          <w:rFonts w:ascii="Sylfaen" w:hAnsi="Sylfaen"/>
          <w:i/>
          <w:iCs/>
          <w:u w:val="single"/>
          <w:lang w:val="ka-GE"/>
        </w:rPr>
        <w:t>/591931532</w:t>
      </w:r>
      <w:r w:rsidR="009E3652">
        <w:rPr>
          <w:rFonts w:ascii="Sylfaen" w:hAnsi="Sylfaen"/>
          <w:i/>
          <w:iCs/>
          <w:u w:val="single"/>
          <w:lang w:val="ka-GE"/>
        </w:rPr>
        <w:t>; ნიკა ჯანგირაშვილი - სააგენტოს დეპარტამენტის უფროსი</w:t>
      </w:r>
      <w:r w:rsidR="005467E8">
        <w:rPr>
          <w:rFonts w:ascii="Sylfaen" w:hAnsi="Sylfaen"/>
          <w:i/>
          <w:iCs/>
          <w:u w:val="single"/>
          <w:lang w:val="ka-GE"/>
        </w:rPr>
        <w:t>/591931461</w:t>
      </w:r>
      <w:r w:rsidR="009E3652">
        <w:rPr>
          <w:rFonts w:ascii="Sylfaen" w:hAnsi="Sylfaen"/>
          <w:i/>
          <w:iCs/>
          <w:u w:val="single"/>
          <w:lang w:val="ka-GE"/>
        </w:rPr>
        <w:t>;</w:t>
      </w:r>
      <w:r w:rsidR="00E97CDC">
        <w:rPr>
          <w:rFonts w:ascii="Sylfaen" w:hAnsi="Sylfaen"/>
          <w:i/>
          <w:iCs/>
          <w:u w:val="single"/>
          <w:lang w:val="ka-GE"/>
        </w:rPr>
        <w:t xml:space="preserve"> </w:t>
      </w:r>
      <w:r w:rsidR="009E3652">
        <w:rPr>
          <w:rFonts w:ascii="Sylfaen" w:hAnsi="Sylfaen"/>
          <w:i/>
          <w:iCs/>
          <w:u w:val="single"/>
          <w:lang w:val="ka-GE"/>
        </w:rPr>
        <w:t>თეა კვარაცხელია - სააგენტოს უფროსი სპეციალისტი</w:t>
      </w:r>
      <w:r w:rsidR="005467E8">
        <w:rPr>
          <w:rFonts w:ascii="Sylfaen" w:hAnsi="Sylfaen"/>
          <w:i/>
          <w:iCs/>
          <w:u w:val="single"/>
          <w:lang w:val="ka-GE"/>
        </w:rPr>
        <w:t>/591931463</w:t>
      </w:r>
      <w:r w:rsidR="009E3652">
        <w:rPr>
          <w:rFonts w:ascii="Sylfaen" w:hAnsi="Sylfaen"/>
          <w:i/>
          <w:iCs/>
          <w:u w:val="single"/>
          <w:lang w:val="ka-GE"/>
        </w:rPr>
        <w:t>.</w:t>
      </w:r>
    </w:p>
    <w:p w14:paraId="6C3DABD6" w14:textId="77777777" w:rsidR="00E70A25" w:rsidRPr="008E3D2E" w:rsidRDefault="00E70A25" w:rsidP="00E70A25">
      <w:pPr>
        <w:spacing w:after="0"/>
        <w:jc w:val="both"/>
        <w:rPr>
          <w:rFonts w:ascii="Sylfaen" w:hAnsi="Sylfaen"/>
          <w:lang w:val="ka-GE"/>
        </w:rPr>
      </w:pPr>
      <w:r w:rsidRPr="0043052F">
        <w:rPr>
          <w:rFonts w:ascii="Sylfaen" w:hAnsi="Sylfaen"/>
          <w:i/>
          <w:iCs/>
          <w:u w:val="single"/>
          <w:lang w:val="ka-GE"/>
        </w:rPr>
        <w:t xml:space="preserve">                                    </w:t>
      </w:r>
    </w:p>
    <w:p w14:paraId="14F628DB" w14:textId="77777777" w:rsidR="00E70A25" w:rsidRPr="008E3D2E" w:rsidRDefault="00E70A25" w:rsidP="00E70A25">
      <w:pPr>
        <w:spacing w:after="0"/>
        <w:jc w:val="both"/>
        <w:rPr>
          <w:rFonts w:ascii="Sylfaen" w:hAnsi="Sylfaen"/>
          <w:lang w:val="ka-GE"/>
        </w:rPr>
      </w:pPr>
    </w:p>
    <w:p w14:paraId="428A13A1" w14:textId="5216139A" w:rsidR="00E70A25" w:rsidRPr="008E3D2E" w:rsidRDefault="00E845DC" w:rsidP="00E70A25">
      <w:pPr>
        <w:spacing w:after="0"/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6</w:t>
      </w:r>
      <w:r w:rsidR="00E70A25" w:rsidRPr="008E3D2E">
        <w:rPr>
          <w:rFonts w:ascii="Sylfaen" w:hAnsi="Sylfaen"/>
          <w:b/>
          <w:bCs/>
          <w:lang w:val="ka-GE"/>
        </w:rPr>
        <w:t>. დანართის სახით წარმოსადგენი დოკუმენტაცია:</w:t>
      </w:r>
    </w:p>
    <w:p w14:paraId="461FD890" w14:textId="77777777" w:rsidR="00E70A25" w:rsidRPr="008E3D2E" w:rsidRDefault="00E70A25" w:rsidP="00E70A25">
      <w:pPr>
        <w:spacing w:after="0"/>
        <w:jc w:val="both"/>
        <w:rPr>
          <w:rFonts w:ascii="Sylfaen" w:hAnsi="Sylfaen"/>
          <w:lang w:val="ka-GE"/>
        </w:rPr>
      </w:pPr>
    </w:p>
    <w:p w14:paraId="4EC3D451" w14:textId="77777777" w:rsidR="00E70A25" w:rsidRPr="003C360B" w:rsidRDefault="00E70A25" w:rsidP="00E70A25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3C360B">
        <w:rPr>
          <w:rFonts w:ascii="Sylfaen" w:hAnsi="Sylfaen"/>
          <w:i/>
          <w:iCs/>
          <w:u w:val="single"/>
          <w:lang w:val="ka-GE"/>
        </w:rPr>
        <w:t>პირადობის მოწმობის ასლი (სავალდებულო);</w:t>
      </w:r>
    </w:p>
    <w:p w14:paraId="6101A21A" w14:textId="42646213" w:rsidR="00E70A25" w:rsidRPr="003C360B" w:rsidRDefault="00E70A25" w:rsidP="00E845DC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3C360B">
        <w:rPr>
          <w:rFonts w:ascii="Sylfaen" w:hAnsi="Sylfaen"/>
          <w:i/>
          <w:iCs/>
          <w:u w:val="single"/>
          <w:lang w:val="ka-GE"/>
        </w:rPr>
        <w:t>დევნილის მოწმობის ასლი (სავალდებულო);</w:t>
      </w:r>
    </w:p>
    <w:p w14:paraId="2C2C7761" w14:textId="091B6AA2" w:rsidR="00E70A25" w:rsidRPr="00674A6C" w:rsidRDefault="00E70A25" w:rsidP="00674A6C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3C360B">
        <w:rPr>
          <w:rFonts w:ascii="Sylfaen" w:hAnsi="Sylfaen"/>
          <w:i/>
          <w:iCs/>
          <w:u w:val="single"/>
          <w:lang w:val="ka-GE"/>
        </w:rPr>
        <w:t>პროფესიულ</w:t>
      </w:r>
      <w:r w:rsidR="00E845DC" w:rsidRPr="003C360B">
        <w:rPr>
          <w:rFonts w:ascii="Sylfaen" w:hAnsi="Sylfaen"/>
          <w:i/>
          <w:iCs/>
          <w:u w:val="single"/>
          <w:lang w:val="ka-GE"/>
        </w:rPr>
        <w:t>-ტექნიკური</w:t>
      </w:r>
      <w:r w:rsidRPr="003C360B">
        <w:rPr>
          <w:rFonts w:ascii="Sylfaen" w:hAnsi="Sylfaen"/>
          <w:i/>
          <w:iCs/>
          <w:u w:val="single"/>
          <w:lang w:val="ka-GE"/>
        </w:rPr>
        <w:t xml:space="preserve"> </w:t>
      </w:r>
      <w:r w:rsidR="00E845DC" w:rsidRPr="003C360B">
        <w:rPr>
          <w:rFonts w:ascii="Sylfaen" w:hAnsi="Sylfaen"/>
          <w:i/>
          <w:iCs/>
          <w:u w:val="single"/>
          <w:lang w:val="ka-GE"/>
        </w:rPr>
        <w:t xml:space="preserve">უნარ-ჩვევებისა და </w:t>
      </w:r>
      <w:r w:rsidRPr="003C360B">
        <w:rPr>
          <w:rFonts w:ascii="Sylfaen" w:hAnsi="Sylfaen"/>
          <w:i/>
          <w:iCs/>
          <w:u w:val="single"/>
          <w:lang w:val="ka-GE"/>
        </w:rPr>
        <w:t>ცოდნის დამადასტურებელი დოკუმენტი</w:t>
      </w:r>
      <w:r w:rsidR="00674A6C">
        <w:rPr>
          <w:rFonts w:ascii="Sylfaen" w:hAnsi="Sylfaen"/>
          <w:i/>
          <w:iCs/>
          <w:u w:val="single"/>
          <w:lang w:val="ka-GE"/>
        </w:rPr>
        <w:t>, კერძოდ:</w:t>
      </w:r>
      <w:r w:rsidR="00396326">
        <w:rPr>
          <w:rFonts w:ascii="Sylfaen" w:hAnsi="Sylfaen"/>
          <w:i/>
          <w:iCs/>
          <w:u w:val="single"/>
          <w:lang w:val="ka-GE"/>
        </w:rPr>
        <w:t xml:space="preserve"> </w:t>
      </w:r>
      <w:r w:rsidR="00674A6C" w:rsidRPr="002F5AFA">
        <w:rPr>
          <w:rFonts w:ascii="Sylfaen" w:hAnsi="Sylfaen"/>
          <w:i/>
          <w:iCs/>
          <w:u w:val="single"/>
          <w:lang w:val="ka-GE"/>
        </w:rPr>
        <w:t>პროფესიულ-ტექნიკური</w:t>
      </w:r>
      <w:r w:rsidR="00396326">
        <w:rPr>
          <w:rFonts w:ascii="Sylfaen" w:hAnsi="Sylfaen"/>
          <w:i/>
          <w:iCs/>
          <w:u w:val="single"/>
          <w:lang w:val="ka-GE"/>
        </w:rPr>
        <w:t xml:space="preserve"> </w:t>
      </w:r>
      <w:r w:rsidR="00674A6C">
        <w:rPr>
          <w:rFonts w:ascii="Sylfaen" w:hAnsi="Sylfaen"/>
          <w:i/>
          <w:iCs/>
          <w:u w:val="single"/>
          <w:lang w:val="ka-GE"/>
        </w:rPr>
        <w:t>უნარ-ჩვევების/</w:t>
      </w:r>
      <w:r w:rsidR="00674A6C" w:rsidRPr="002F5AFA">
        <w:rPr>
          <w:rFonts w:ascii="Sylfaen" w:hAnsi="Sylfaen"/>
          <w:i/>
          <w:iCs/>
          <w:u w:val="single"/>
          <w:lang w:val="ka-GE"/>
        </w:rPr>
        <w:t xml:space="preserve">ცოდნის სერტიფიკატი/მოწმობა/დიპლომი/ცნობა ან </w:t>
      </w:r>
      <w:r w:rsidR="00674A6C">
        <w:rPr>
          <w:rFonts w:ascii="Sylfaen" w:hAnsi="Sylfaen"/>
          <w:i/>
          <w:iCs/>
          <w:u w:val="single"/>
          <w:lang w:val="ka-GE"/>
        </w:rPr>
        <w:t xml:space="preserve">აღნიშნული მიმართულებით </w:t>
      </w:r>
      <w:r w:rsidR="00674A6C" w:rsidRPr="002F5AFA">
        <w:rPr>
          <w:rFonts w:ascii="Sylfaen" w:hAnsi="Sylfaen"/>
          <w:i/>
          <w:iCs/>
          <w:u w:val="single"/>
          <w:lang w:val="ka-GE"/>
        </w:rPr>
        <w:t>სერტიფიცებული პროფესიული ფიზიკური და/ან იურიდიული პირების მიერ გაცემული შესაბამისი რეკომენდაცია</w:t>
      </w:r>
      <w:r w:rsidR="00674A6C" w:rsidRPr="00220757">
        <w:rPr>
          <w:rFonts w:ascii="Sylfaen" w:hAnsi="Sylfaen"/>
          <w:lang w:val="ka-GE"/>
        </w:rPr>
        <w:t xml:space="preserve"> </w:t>
      </w:r>
      <w:r w:rsidRPr="00674A6C">
        <w:rPr>
          <w:rFonts w:ascii="Sylfaen" w:hAnsi="Sylfaen"/>
          <w:i/>
          <w:iCs/>
          <w:u w:val="single"/>
          <w:lang w:val="ka-GE"/>
        </w:rPr>
        <w:t xml:space="preserve"> </w:t>
      </w:r>
      <w:r w:rsidR="00E845DC" w:rsidRPr="00674A6C">
        <w:rPr>
          <w:rFonts w:ascii="Sylfaen" w:hAnsi="Sylfaen"/>
          <w:i/>
          <w:iCs/>
          <w:u w:val="single"/>
          <w:lang w:val="ka-GE"/>
        </w:rPr>
        <w:t>(სავალდებულ</w:t>
      </w:r>
      <w:r w:rsidR="00F0365D" w:rsidRPr="00674A6C">
        <w:rPr>
          <w:rFonts w:ascii="Sylfaen" w:hAnsi="Sylfaen"/>
          <w:i/>
          <w:iCs/>
          <w:u w:val="single"/>
          <w:lang w:val="ka-GE"/>
        </w:rPr>
        <w:t>ოა, თუ საქმიანი წინადადება არ ითვალისწინებს პროფესიული უნარ-ჩვევების მიღების თხოვნას</w:t>
      </w:r>
      <w:r w:rsidR="00E845DC" w:rsidRPr="00674A6C">
        <w:rPr>
          <w:rFonts w:ascii="Sylfaen" w:hAnsi="Sylfaen"/>
          <w:i/>
          <w:iCs/>
          <w:u w:val="single"/>
          <w:lang w:val="ka-GE"/>
        </w:rPr>
        <w:t>)</w:t>
      </w:r>
      <w:r w:rsidRPr="00674A6C">
        <w:rPr>
          <w:rFonts w:ascii="Sylfaen" w:hAnsi="Sylfaen"/>
          <w:i/>
          <w:iCs/>
          <w:u w:val="single"/>
          <w:lang w:val="ka-GE"/>
        </w:rPr>
        <w:t>;</w:t>
      </w:r>
    </w:p>
    <w:p w14:paraId="4B245299" w14:textId="0DFC94F7" w:rsidR="003C360B" w:rsidRDefault="003C360B" w:rsidP="00E845DC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3C360B">
        <w:rPr>
          <w:rFonts w:ascii="Sylfaen" w:hAnsi="Sylfaen"/>
          <w:i/>
          <w:iCs/>
          <w:u w:val="single"/>
          <w:lang w:val="ka-GE"/>
        </w:rPr>
        <w:t>ცნობა პროფესიულ-ტექნიკური უნარ-ჩვევების პრაქტიკული გამოყენების შესახებ (სასურველია);</w:t>
      </w:r>
    </w:p>
    <w:p w14:paraId="2DEB88B2" w14:textId="506BE4DD" w:rsidR="00401581" w:rsidRDefault="00401581" w:rsidP="00E845DC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>
        <w:rPr>
          <w:rFonts w:ascii="Sylfaen" w:hAnsi="Sylfaen"/>
          <w:i/>
          <w:iCs/>
          <w:u w:val="single"/>
          <w:lang w:val="ka-GE"/>
        </w:rPr>
        <w:t xml:space="preserve">მინიმუმ 1 ინვოისი თითოეულ მოთხოვნილ პრფესიულ-ტექნიკურ  აქტივზე </w:t>
      </w:r>
      <w:r w:rsidR="0085404B">
        <w:rPr>
          <w:rFonts w:ascii="Sylfaen" w:hAnsi="Sylfaen"/>
          <w:i/>
          <w:iCs/>
          <w:u w:val="single"/>
          <w:lang w:val="ka-GE"/>
        </w:rPr>
        <w:t>(სავალდებულოა)</w:t>
      </w:r>
    </w:p>
    <w:p w14:paraId="5F796A47" w14:textId="14D14DAD" w:rsidR="00EC79FB" w:rsidRPr="003C360B" w:rsidRDefault="00EC79FB" w:rsidP="00E845DC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>
        <w:rPr>
          <w:rFonts w:ascii="Sylfaen" w:hAnsi="Sylfaen"/>
          <w:i/>
          <w:iCs/>
          <w:u w:val="single"/>
          <w:lang w:val="ka-GE"/>
        </w:rPr>
        <w:t>მოწყვლადობის (სოციალურად დაუცველი</w:t>
      </w:r>
      <w:r w:rsidR="00F0365D">
        <w:rPr>
          <w:rFonts w:ascii="Sylfaen" w:hAnsi="Sylfaen"/>
          <w:i/>
          <w:iCs/>
          <w:u w:val="single"/>
          <w:lang w:val="ka-GE"/>
        </w:rPr>
        <w:t xml:space="preserve"> ან</w:t>
      </w:r>
      <w:r>
        <w:rPr>
          <w:rFonts w:ascii="Sylfaen" w:hAnsi="Sylfaen"/>
          <w:i/>
          <w:iCs/>
          <w:u w:val="single"/>
          <w:lang w:val="ka-GE"/>
        </w:rPr>
        <w:t xml:space="preserve"> ვეტერანი) დამადასტურებელი დოკუმენტი (არსებობის შემთხვევაში);</w:t>
      </w:r>
    </w:p>
    <w:p w14:paraId="40EC8D4B" w14:textId="1BA2ECD8" w:rsidR="00E70A25" w:rsidRPr="003C360B" w:rsidRDefault="00E70A25" w:rsidP="00E70A25">
      <w:pPr>
        <w:pStyle w:val="ListParagraph"/>
        <w:numPr>
          <w:ilvl w:val="0"/>
          <w:numId w:val="15"/>
        </w:num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3C360B">
        <w:rPr>
          <w:rFonts w:ascii="Sylfaen" w:hAnsi="Sylfaen"/>
          <w:i/>
          <w:iCs/>
          <w:u w:val="single"/>
          <w:lang w:val="ka-GE"/>
        </w:rPr>
        <w:t>სააგენტო უფლებამოსილია, საჭიროების შემთხვევაში, საქმიან წინადადებასთან დაკავშირებით, განმცხადებელს მოსთხოვოს დამატებითი დოკუმენტაციის, ვიზუალური მასალის და სხვა ინფორმაციის წარდგენა.</w:t>
      </w:r>
    </w:p>
    <w:p w14:paraId="4DF553E8" w14:textId="77777777" w:rsidR="00E70A25" w:rsidRPr="008E3D2E" w:rsidRDefault="00E70A25" w:rsidP="00E70A25">
      <w:pPr>
        <w:spacing w:after="0"/>
        <w:jc w:val="both"/>
        <w:rPr>
          <w:rFonts w:ascii="Sylfaen" w:hAnsi="Sylfaen"/>
          <w:lang w:val="ka-GE"/>
        </w:rPr>
      </w:pPr>
    </w:p>
    <w:p w14:paraId="57A0C711" w14:textId="77777777" w:rsidR="00E70A25" w:rsidRPr="00AF0D75" w:rsidRDefault="00E70A25" w:rsidP="00E70A25">
      <w:pPr>
        <w:spacing w:after="0"/>
        <w:ind w:firstLine="720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 xml:space="preserve">მე </w:t>
      </w:r>
      <w:r>
        <w:rPr>
          <w:rFonts w:ascii="Sylfaen" w:hAnsi="Sylfaen"/>
          <w:lang w:val="ka-GE"/>
        </w:rPr>
        <w:t>,</w:t>
      </w:r>
      <w:r w:rsidRPr="00AF0D75">
        <w:rPr>
          <w:rFonts w:ascii="Sylfaen" w:hAnsi="Sylfaen"/>
          <w:lang w:val="ka-GE"/>
        </w:rPr>
        <w:t>ზემოთ მითითებული აპლიკანტი</w:t>
      </w:r>
      <w:r>
        <w:rPr>
          <w:rFonts w:ascii="Sylfaen" w:hAnsi="Sylfaen"/>
          <w:lang w:val="ka-GE"/>
        </w:rPr>
        <w:t>,</w:t>
      </w:r>
      <w:r w:rsidRPr="00AF0D75">
        <w:rPr>
          <w:rFonts w:ascii="Sylfaen" w:hAnsi="Sylfaen"/>
          <w:lang w:val="ka-GE"/>
        </w:rPr>
        <w:t xml:space="preserve"> ვადასტურებ, რომ გავეცანი ქვეპროგრამის პირობებს, რასაც ვეთანხმები. კონკურსში გამარჯვების შემთხვევაში, ვიღებ ვალდებულებას სააგენტოსთან გავაფორმო შესაბამისი ხელშეკრულება.</w:t>
      </w:r>
    </w:p>
    <w:p w14:paraId="4E01C492" w14:textId="77777777" w:rsidR="00E70A25" w:rsidRPr="00AF0D75" w:rsidRDefault="00E70A25" w:rsidP="00E70A25">
      <w:pPr>
        <w:spacing w:after="0"/>
        <w:ind w:firstLine="720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>აღნიშნული ფორმა შევავსე პირადად და მითითებული ინფორმაცია უტყუარია. ინფორმაციის სიზუსტეზე თავად ვაგებ პასუხს კანონის წინაშე.</w:t>
      </w:r>
    </w:p>
    <w:p w14:paraId="34DEF65F" w14:textId="77777777" w:rsidR="00E70A25" w:rsidRDefault="00E70A25" w:rsidP="00E70A25">
      <w:pPr>
        <w:spacing w:after="0"/>
        <w:ind w:firstLine="720"/>
        <w:jc w:val="both"/>
        <w:rPr>
          <w:rFonts w:ascii="Sylfaen" w:hAnsi="Sylfaen"/>
          <w:lang w:val="ka-GE"/>
        </w:rPr>
      </w:pPr>
      <w:r w:rsidRPr="00AF0D75">
        <w:rPr>
          <w:rFonts w:ascii="Sylfaen" w:hAnsi="Sylfaen"/>
          <w:lang w:val="ka-GE"/>
        </w:rPr>
        <w:t>ზემოაღნიშნულს ვადასტურებ ხელმოწერით.</w:t>
      </w:r>
    </w:p>
    <w:p w14:paraId="689E727A" w14:textId="77777777" w:rsidR="00E70A25" w:rsidRDefault="00E70A25" w:rsidP="00E70A25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219A959A" w14:textId="77777777" w:rsidR="00E70A25" w:rsidRPr="008E3D2E" w:rsidRDefault="00E70A25" w:rsidP="00E70A25">
      <w:pPr>
        <w:spacing w:after="0"/>
        <w:jc w:val="both"/>
        <w:rPr>
          <w:rFonts w:ascii="Sylfaen" w:hAnsi="Sylfaen"/>
          <w:lang w:val="ka-GE"/>
        </w:rPr>
      </w:pPr>
    </w:p>
    <w:p w14:paraId="426A0246" w14:textId="77777777" w:rsidR="00E70A25" w:rsidRPr="008E3D2E" w:rsidRDefault="00E70A25" w:rsidP="00E70A25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77E5FC49" w14:textId="77777777" w:rsidR="00E70A25" w:rsidRPr="008E3D2E" w:rsidRDefault="00E70A25" w:rsidP="00E70A25">
      <w:pPr>
        <w:spacing w:after="0"/>
        <w:ind w:firstLine="720"/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სახელი, გვარი  _________________________________</w:t>
      </w:r>
    </w:p>
    <w:p w14:paraId="4D0C79F3" w14:textId="77777777" w:rsidR="00E70A25" w:rsidRPr="008E3D2E" w:rsidRDefault="00E70A25" w:rsidP="00E70A25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72AF3BD0" w14:textId="77777777" w:rsidR="00E70A25" w:rsidRPr="008E3D2E" w:rsidRDefault="00E70A25" w:rsidP="00E70A25">
      <w:pPr>
        <w:spacing w:after="0"/>
        <w:ind w:firstLine="720"/>
        <w:jc w:val="both"/>
        <w:rPr>
          <w:rFonts w:ascii="Sylfaen" w:hAnsi="Sylfaen"/>
          <w:lang w:val="ka-GE"/>
        </w:rPr>
      </w:pPr>
      <w:r w:rsidRPr="008E3D2E">
        <w:rPr>
          <w:rFonts w:ascii="Sylfaen" w:hAnsi="Sylfaen"/>
          <w:lang w:val="ka-GE"/>
        </w:rPr>
        <w:t>ხელმოწერა ____________________________                            თარიღი __________________</w:t>
      </w:r>
    </w:p>
    <w:p w14:paraId="479680EA" w14:textId="77777777" w:rsidR="00E70A25" w:rsidRPr="008E3D2E" w:rsidRDefault="00E70A25" w:rsidP="00E70A25">
      <w:pPr>
        <w:spacing w:after="0"/>
        <w:jc w:val="both"/>
        <w:rPr>
          <w:rFonts w:ascii="Sylfaen" w:hAnsi="Sylfaen"/>
          <w:lang w:val="ka-GE"/>
        </w:rPr>
      </w:pPr>
    </w:p>
    <w:p w14:paraId="73DC6FA4" w14:textId="77777777" w:rsidR="00E70A25" w:rsidRPr="008E3D2E" w:rsidRDefault="00E70A25" w:rsidP="00E70A25">
      <w:pPr>
        <w:spacing w:after="0"/>
        <w:jc w:val="both"/>
        <w:rPr>
          <w:rFonts w:ascii="Sylfaen" w:hAnsi="Sylfaen"/>
          <w:lang w:val="ka-GE"/>
        </w:rPr>
      </w:pPr>
    </w:p>
    <w:p w14:paraId="56521FD9" w14:textId="11779FDD" w:rsidR="009A01CF" w:rsidRDefault="009A01CF" w:rsidP="009A01CF">
      <w:pPr>
        <w:spacing w:after="0"/>
        <w:jc w:val="right"/>
        <w:rPr>
          <w:rFonts w:ascii="Sylfaen" w:hAnsi="Sylfaen"/>
          <w:lang w:val="ka-GE"/>
        </w:rPr>
      </w:pPr>
    </w:p>
    <w:p w14:paraId="353CA5C5" w14:textId="72B05127" w:rsidR="00B85192" w:rsidRDefault="00B85192" w:rsidP="009A01CF">
      <w:pPr>
        <w:spacing w:after="0"/>
        <w:jc w:val="right"/>
        <w:rPr>
          <w:rFonts w:ascii="Sylfaen" w:hAnsi="Sylfaen"/>
          <w:lang w:val="ka-GE"/>
        </w:rPr>
      </w:pPr>
    </w:p>
    <w:p w14:paraId="71263628" w14:textId="61F8996F" w:rsidR="00B85192" w:rsidRDefault="00B85192" w:rsidP="009A01CF">
      <w:pPr>
        <w:spacing w:after="0"/>
        <w:jc w:val="right"/>
        <w:rPr>
          <w:rFonts w:ascii="Sylfaen" w:hAnsi="Sylfaen"/>
          <w:lang w:val="ka-GE"/>
        </w:rPr>
      </w:pPr>
    </w:p>
    <w:p w14:paraId="19232FBD" w14:textId="75EB1529" w:rsidR="00B85192" w:rsidRDefault="00B85192" w:rsidP="009A01CF">
      <w:pPr>
        <w:spacing w:after="0"/>
        <w:jc w:val="right"/>
        <w:rPr>
          <w:rFonts w:ascii="Sylfaen" w:hAnsi="Sylfaen"/>
          <w:lang w:val="ka-GE"/>
        </w:rPr>
      </w:pPr>
    </w:p>
    <w:p w14:paraId="5697CC3D" w14:textId="1883343A" w:rsidR="00B85192" w:rsidRDefault="00B85192" w:rsidP="009A01CF">
      <w:pPr>
        <w:spacing w:after="0"/>
        <w:jc w:val="right"/>
        <w:rPr>
          <w:rFonts w:ascii="Sylfaen" w:hAnsi="Sylfaen"/>
          <w:lang w:val="ka-GE"/>
        </w:rPr>
      </w:pPr>
    </w:p>
    <w:p w14:paraId="7C775668" w14:textId="093ABC9C" w:rsidR="00B85192" w:rsidRDefault="00B85192" w:rsidP="009A01CF">
      <w:pPr>
        <w:spacing w:after="0"/>
        <w:jc w:val="right"/>
        <w:rPr>
          <w:rFonts w:ascii="Sylfaen" w:hAnsi="Sylfaen"/>
          <w:lang w:val="ka-GE"/>
        </w:rPr>
      </w:pPr>
    </w:p>
    <w:p w14:paraId="2D6264A5" w14:textId="32BBDBB8" w:rsidR="00B85192" w:rsidRDefault="00B85192" w:rsidP="009A01CF">
      <w:pPr>
        <w:spacing w:after="0"/>
        <w:jc w:val="right"/>
        <w:rPr>
          <w:rFonts w:ascii="Sylfaen" w:hAnsi="Sylfaen"/>
          <w:lang w:val="ka-GE"/>
        </w:rPr>
      </w:pPr>
    </w:p>
    <w:p w14:paraId="6BE8EA26" w14:textId="616B9882" w:rsidR="00B85192" w:rsidRDefault="00B85192" w:rsidP="009A01CF">
      <w:pPr>
        <w:spacing w:after="0"/>
        <w:jc w:val="right"/>
        <w:rPr>
          <w:rFonts w:ascii="Sylfaen" w:hAnsi="Sylfaen"/>
          <w:lang w:val="ka-GE"/>
        </w:rPr>
      </w:pPr>
    </w:p>
    <w:p w14:paraId="77C691DC" w14:textId="17D68E93" w:rsidR="00B85192" w:rsidRDefault="00B85192" w:rsidP="009A01CF">
      <w:pPr>
        <w:spacing w:after="0"/>
        <w:jc w:val="right"/>
        <w:rPr>
          <w:rFonts w:ascii="Sylfaen" w:hAnsi="Sylfaen"/>
          <w:lang w:val="ka-GE"/>
        </w:rPr>
      </w:pPr>
    </w:p>
    <w:p w14:paraId="2392E67E" w14:textId="55A135FB" w:rsidR="00B85192" w:rsidRDefault="00B85192" w:rsidP="009A01CF">
      <w:pPr>
        <w:spacing w:after="0"/>
        <w:jc w:val="right"/>
        <w:rPr>
          <w:rFonts w:ascii="Sylfaen" w:hAnsi="Sylfaen"/>
          <w:lang w:val="ka-GE"/>
        </w:rPr>
      </w:pPr>
    </w:p>
    <w:p w14:paraId="24A0BF98" w14:textId="75F702B8" w:rsidR="00B85192" w:rsidRPr="00B85192" w:rsidRDefault="00B85192" w:rsidP="006221DA">
      <w:pPr>
        <w:spacing w:after="0"/>
        <w:jc w:val="center"/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</w:pPr>
    </w:p>
    <w:p w14:paraId="2C233E8B" w14:textId="610A9C74" w:rsidR="00B85192" w:rsidRDefault="00B85192" w:rsidP="009A01CF">
      <w:pPr>
        <w:spacing w:after="0"/>
        <w:jc w:val="right"/>
        <w:rPr>
          <w:rFonts w:ascii="Sylfaen" w:hAnsi="Sylfaen"/>
          <w:lang w:val="ka-GE"/>
        </w:rPr>
      </w:pPr>
    </w:p>
    <w:p w14:paraId="50B32590" w14:textId="77777777" w:rsidR="006221DA" w:rsidRPr="00B85192" w:rsidRDefault="006221DA" w:rsidP="006221DA">
      <w:pPr>
        <w:spacing w:after="0"/>
        <w:jc w:val="right"/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</w:pPr>
      <w:r w:rsidRPr="00B85192"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  <w:t xml:space="preserve">დანართი </w:t>
      </w:r>
      <w:r>
        <w:rPr>
          <w:rFonts w:ascii="Sylfaen" w:hAnsi="Sylfaen"/>
          <w:b/>
          <w:bCs/>
          <w:i/>
          <w:iCs/>
          <w:sz w:val="20"/>
          <w:szCs w:val="20"/>
          <w:u w:val="single"/>
          <w:lang w:val="en-US"/>
        </w:rPr>
        <w:t>N</w:t>
      </w:r>
      <w:r w:rsidRPr="00B85192"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  <w:t>1-2</w:t>
      </w:r>
    </w:p>
    <w:tbl>
      <w:tblPr>
        <w:tblW w:w="10036" w:type="dxa"/>
        <w:tblLook w:val="04A0" w:firstRow="1" w:lastRow="0" w:firstColumn="1" w:lastColumn="0" w:noHBand="0" w:noVBand="1"/>
      </w:tblPr>
      <w:tblGrid>
        <w:gridCol w:w="440"/>
        <w:gridCol w:w="3160"/>
        <w:gridCol w:w="6400"/>
        <w:gridCol w:w="222"/>
      </w:tblGrid>
      <w:tr w:rsidR="006221DA" w:rsidRPr="005A21A6" w14:paraId="4C23F560" w14:textId="77777777" w:rsidTr="007F6487">
        <w:trPr>
          <w:gridAfter w:val="1"/>
          <w:wAfter w:w="36" w:type="dxa"/>
          <w:trHeight w:val="705"/>
        </w:trPr>
        <w:tc>
          <w:tcPr>
            <w:tcW w:w="10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DA36" w14:textId="77777777" w:rsidR="006221DA" w:rsidRPr="005A21A6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დასაქმებადი</w:t>
            </w:r>
            <w:proofErr w:type="spellEnd"/>
            <w:r w:rsidRPr="005A21A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/</w:t>
            </w:r>
            <w:proofErr w:type="spellStart"/>
            <w:r w:rsidRPr="005A21A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თვითდასაქმებადი</w:t>
            </w:r>
            <w:proofErr w:type="spellEnd"/>
            <w:r w:rsidRPr="005A21A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პროფესიები</w:t>
            </w:r>
            <w:proofErr w:type="spellEnd"/>
          </w:p>
        </w:tc>
      </w:tr>
      <w:tr w:rsidR="006221DA" w:rsidRPr="005A21A6" w14:paraId="08D3F04A" w14:textId="77777777" w:rsidTr="007F6487">
        <w:trPr>
          <w:gridAfter w:val="1"/>
          <w:wAfter w:w="36" w:type="dxa"/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40B7" w14:textId="77777777" w:rsidR="006221DA" w:rsidRPr="005A21A6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  <w:r w:rsidRPr="005A21A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N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61FB" w14:textId="77777777" w:rsidR="006221DA" w:rsidRPr="005A21A6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მიმართულება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A82F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სპეციალობა</w:t>
            </w:r>
            <w:proofErr w:type="spellEnd"/>
          </w:p>
        </w:tc>
      </w:tr>
      <w:tr w:rsidR="006221DA" w:rsidRPr="005A21A6" w14:paraId="4630BB6B" w14:textId="77777777" w:rsidTr="007F6487">
        <w:trPr>
          <w:gridAfter w:val="1"/>
          <w:wAfter w:w="36" w:type="dxa"/>
          <w:trHeight w:val="45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F8DC" w14:textId="77777777" w:rsidR="006221DA" w:rsidRPr="005A21A6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5A21A6">
              <w:rPr>
                <w:rFonts w:ascii="Sylfaen" w:eastAsia="Times New Roman" w:hAnsi="Sylfaen" w:cs="Calibri"/>
                <w:color w:val="000000"/>
                <w:lang w:val="en-US"/>
              </w:rPr>
              <w:t>1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EFAD" w14:textId="77777777" w:rsidR="006221DA" w:rsidRPr="005A21A6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სოფლის</w:t>
            </w:r>
            <w:proofErr w:type="spellEnd"/>
            <w:r w:rsidRPr="005A21A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მეურნეობა</w:t>
            </w:r>
            <w:proofErr w:type="spellEnd"/>
          </w:p>
        </w:tc>
        <w:tc>
          <w:tcPr>
            <w:tcW w:w="6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C54B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აგრომექანიზაცია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აგრარული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ტექნიკის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მექანიკოსი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ტრაქტორისტ-მემანქანე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</w:tr>
      <w:tr w:rsidR="006221DA" w:rsidRPr="005A21A6" w14:paraId="5FDB273B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C44C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7BF0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8859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76FDC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</w:p>
        </w:tc>
      </w:tr>
      <w:tr w:rsidR="006221DA" w:rsidRPr="005A21A6" w14:paraId="3B81A53A" w14:textId="77777777" w:rsidTr="007F6487">
        <w:trPr>
          <w:trHeight w:val="148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CFA3E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075F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A240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ვეტერინარი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,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ვეტერინარია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ვეტერინარიული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მომსახურების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წვრილ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ცხოველთა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: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ძაღლი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კატა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სხვა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;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სასოფლო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-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სამეურნეო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ცხოველებისა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ფრინველების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;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ეგზოტიკური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ცხოველების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ფრინველებისა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თევზების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სხვა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2AA949D1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7C36B4C1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C74CA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579B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9047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მებაღეობა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მებაღე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4115CBC2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262AF935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43CD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2FAB1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55BC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მებოსტნეობა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5ADC351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1E0E20B5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269E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1565C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AF4E5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მევენახეობა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მევენახეობა-მეღვინეობა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მეღვინე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52F1B734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49080EE9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78ED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E647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04E4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მეთევზეობა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0BAB632B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1A30549E" w14:textId="77777777" w:rsidTr="007F6487">
        <w:trPr>
          <w:trHeight w:val="67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0D384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44BF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2C67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მემცენარეობა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მემცენარე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მცენარეების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დამამზადებელი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სამკურნალო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არომატული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)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მცენარეთა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დაცვის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ტექნიკოსი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5C4D3D2A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1E2D5B03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FB81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4FFD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C8BBB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სატყეო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საქმე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მეტყევე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ტყისმჭრელი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ტაქსატორი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59795136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04E60D5F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4620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10C3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4128F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მეფუტკრეობა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მეფუტკრე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5498CC64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714F99D9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B9E5A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95F2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3480B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მეცხოველეობა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მესაქონლეობა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 ("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საწარმოში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")</w:t>
            </w:r>
          </w:p>
        </w:tc>
        <w:tc>
          <w:tcPr>
            <w:tcW w:w="36" w:type="dxa"/>
            <w:vAlign w:val="center"/>
            <w:hideMark/>
          </w:tcPr>
          <w:p w14:paraId="6D6FB3BF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4A16CC46" w14:textId="77777777" w:rsidTr="007F6487">
        <w:trPr>
          <w:trHeight w:val="12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1697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62F8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7BD7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მეხილეობა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კურკოვანი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კულტურები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/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თესლოვანი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კულტურები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/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კაკლოვანი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კულტურები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 ("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საწარმოში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");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მეხილეობა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კურკოვანი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კულტურები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/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თესლოვანი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კულტურები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/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კაკლოვანი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კულტურები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7F85C656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0D7939BE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7D28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5EAB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989F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რძის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გადამმუშავებელი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1FB8BEB7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67A56E03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D788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16E60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416FD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ფერმერი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სოფლის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მეურნეობის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ბიზნესის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მწარმოებელი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6582D800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46D6E1DF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462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21091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2990A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ბაღის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დიზაინერი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/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ფლორისტ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დიზაინერი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CD5F2F8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28368B34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3F051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3820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289F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ხილ-ბოსტნეულის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გადამმუშავებელი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61C0457C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61568507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059C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F0299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361A7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სხვა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010614BF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620FA6E4" w14:textId="77777777" w:rsidTr="007F6487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4CBD" w14:textId="77777777" w:rsidR="006221DA" w:rsidRPr="005A21A6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5A21A6">
              <w:rPr>
                <w:rFonts w:ascii="Sylfaen" w:eastAsia="Times New Roman" w:hAnsi="Sylfaen" w:cs="Calibri"/>
                <w:color w:val="000000"/>
                <w:lang w:val="en-US"/>
              </w:rPr>
              <w:t>2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C2E2" w14:textId="77777777" w:rsidR="006221DA" w:rsidRPr="005A21A6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ხელობა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11E0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ავეჯის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კონსტრუირების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2F657393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265B8A17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26687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F985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5129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გაზმომარაგების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სისტემის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მემონტაჟე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B3E76AB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66F5F1CF" w14:textId="77777777" w:rsidTr="007F6487">
        <w:trPr>
          <w:trHeight w:val="6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D538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9F3E1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BB0F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ელექტროობა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დაბალი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ძაბვის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ელექტრიკოსი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ელექტრიკოსი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მექატრონიკა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0D5DEA66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7BD2877D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8709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16B2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8DDF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დურგალი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CD96A5F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6FCC9A93" w14:textId="77777777" w:rsidTr="007F6487">
        <w:trPr>
          <w:trHeight w:val="18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C377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8C38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EE79C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ელექტრონული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მოწყობილობების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ექსპლუატაცია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ელექტროამძრავისა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ელექტრომომმარაგებელი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დანადგარების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ოსტატი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ელექტრონული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ციფრული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მოწყობილობების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დაიგნოსტიკოს-შემკეთებელი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ელექტრონული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ციფრული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ხელსაწყოების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დიაგნოსტიკოს-შემკეთებელი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35B8060B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7F993171" w14:textId="77777777" w:rsidTr="007F6487">
        <w:trPr>
          <w:trHeight w:val="7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2FDA7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BA12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2C8A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ვენტილაცია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ჰაერის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კონდიცირება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ვენტილაციისა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კონდიცირების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სისტემის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მემონტაჟე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ჰაერის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კონდიცირება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3CED8878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3E782824" w14:textId="77777777" w:rsidTr="007F6487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B1B0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8DAC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C611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სანტექნიკის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სისტემების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ექსპლუატაცია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ზეინკალ-სანტექნიკოსი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798D580F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2B5804FB" w14:textId="77777777" w:rsidTr="007F6487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CE1D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7EAA1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0EFE5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თაბაშირმუყაოს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თაბაშირ-მუყაოს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კონსტრუქციების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მემონტაჟე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132FC9A9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454DD137" w14:textId="77777777" w:rsidTr="007F6487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DE95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EEC51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D8BC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იატაკის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ფილის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სამუშაოები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მეფილე-მომპირკეთებელი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ფილამწყობი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56138122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11A3CFD8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FF8FB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9265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0508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კალატოზი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CCDE3AA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53BB2C19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5833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8859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0A6C8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კედლის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დაფარვის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სამუშაოები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მებათქაშე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352B2870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7402F504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7AC00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4B93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61C7E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ლითონის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დამუშავება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შედუღება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შემდუღებელი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11D002AA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5CBCCEBE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A2AD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38305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604D3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მექანიკა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763DA5C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4093E6B6" w14:textId="77777777" w:rsidTr="007F6487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42843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978FF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37C44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მიკროელექტრონიკისა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ოპტოელექტრონიკის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ტექნოლოგიისა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მოწყობილობების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ტექნიკოსი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</w:p>
        </w:tc>
        <w:tc>
          <w:tcPr>
            <w:tcW w:w="36" w:type="dxa"/>
            <w:vAlign w:val="center"/>
            <w:hideMark/>
          </w:tcPr>
          <w:p w14:paraId="21832E4C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64641C1D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AA70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47C0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9261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მღებავი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69225001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78C0B344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777FF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6E52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FCDB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მშენებლობის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მწარმოებელი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</w:p>
        </w:tc>
        <w:tc>
          <w:tcPr>
            <w:tcW w:w="36" w:type="dxa"/>
            <w:vAlign w:val="center"/>
            <w:hideMark/>
          </w:tcPr>
          <w:p w14:paraId="76F038D1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32C0BBCA" w14:textId="77777777" w:rsidTr="007F6487">
        <w:trPr>
          <w:trHeight w:val="4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35F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D465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4D8BD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ნავთობისა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გაზის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მეურნეობის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ტექნიკოსი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 </w:t>
            </w:r>
          </w:p>
        </w:tc>
        <w:tc>
          <w:tcPr>
            <w:tcW w:w="36" w:type="dxa"/>
            <w:vAlign w:val="center"/>
            <w:hideMark/>
          </w:tcPr>
          <w:p w14:paraId="40EBD7C0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12D5C561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027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826B0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0DBCA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საკერავი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მანქანის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ოპერატორი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B2CDAE1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1510FAC7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1D35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54D75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325C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სამაცივრო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მოწყობილობების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ტექნიკოსი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E1DB762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17A656B1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6568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1AB3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92FA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სამშენებლო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კონსტრუქციების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მოწყობა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395DF5A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510D8677" w14:textId="77777777" w:rsidTr="007F6487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735B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4698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71B91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სიგნალიზაციის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ცენტრალიზაციისა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ბლოკირების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ელექტრომექანიკოსი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2EE98E86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05FA1BB4" w14:textId="77777777" w:rsidTr="007F6487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70A1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8B7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DF78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წყალმომარაგების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სისტემების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ექსპლუატაცია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წყალარინების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სისტემების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ექსპლატაცია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3424E1E0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2D27EE8C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8D3F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A751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AACF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მეჩარხე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1F30C5FB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51DC3822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4BD2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4A4C2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8EDB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color w:val="000000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color w:val="000000"/>
                <w:lang w:val="en-US"/>
              </w:rPr>
              <w:t>სხვა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5F621C15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1810C492" w14:textId="77777777" w:rsidTr="007F6487">
        <w:trPr>
          <w:trHeight w:val="36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4D6B" w14:textId="77777777" w:rsidR="006221DA" w:rsidRPr="005A21A6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5A21A6">
              <w:rPr>
                <w:rFonts w:ascii="Sylfaen" w:eastAsia="Times New Roman" w:hAnsi="Sylfaen" w:cs="Calibri"/>
                <w:color w:val="000000"/>
                <w:lang w:val="en-US"/>
              </w:rPr>
              <w:t>3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A5E9" w14:textId="77777777" w:rsidR="006221DA" w:rsidRPr="005A21A6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ტრანსპორტის</w:t>
            </w:r>
            <w:proofErr w:type="spellEnd"/>
            <w:r w:rsidRPr="005A21A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ექსპლუატაცია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C3A5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ავტომობილის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დიაგნოსტიკოსი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A436F47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65EFFF31" w14:textId="77777777" w:rsidTr="007F6487">
        <w:trPr>
          <w:trHeight w:val="43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1DD58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5DAD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76E1E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ავტომობილის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ზეინკალი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4185E8B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4FE7E658" w14:textId="77777777" w:rsidTr="007F6487">
        <w:trPr>
          <w:trHeight w:val="67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DEF04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3BBA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B2F28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ავტომობილის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შეკეთება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მსუბუქი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ავტომობილის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შეკეთება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ძრავის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შემკეთებელი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6FFCCA40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154A7041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A9CB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A92D5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FD729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ავტომობილის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შემკეთებელი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ელექტრო-ტექნიკოსი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605E1B4E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514C0ED9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3D2F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53089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39FEE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ამწე-სატრანსპორტო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მანქანებისა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ლიფტების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ტექნიკოსი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598B5516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7246AB2F" w14:textId="77777777" w:rsidTr="007F6487">
        <w:trPr>
          <w:trHeight w:val="4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7D3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A6D6A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44B75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მექანიკის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ინჟინერიის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ტექნიკოსი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 </w:t>
            </w:r>
          </w:p>
        </w:tc>
        <w:tc>
          <w:tcPr>
            <w:tcW w:w="36" w:type="dxa"/>
            <w:vAlign w:val="center"/>
            <w:hideMark/>
          </w:tcPr>
          <w:p w14:paraId="187F9A14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133C7ADC" w14:textId="77777777" w:rsidTr="007F6487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21393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BEA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FD4C1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სავალი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ნაწილის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ტექნიკოსი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5911998C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180D1D4C" w14:textId="77777777" w:rsidTr="007F6487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20C1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6A62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E287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სამთო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ტექნიკის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ექსპლუატაციისა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რემონტის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უსაფრთხოების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68EE4655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60F62CA9" w14:textId="77777777" w:rsidTr="007F6487">
        <w:trPr>
          <w:trHeight w:val="73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9AE19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C57B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D5B4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სამშენებლო-საგზაო-სალიანდაგო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მანქანებისა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მოწყობილობების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ტექნიკოსი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 </w:t>
            </w:r>
          </w:p>
        </w:tc>
        <w:tc>
          <w:tcPr>
            <w:tcW w:w="36" w:type="dxa"/>
            <w:vAlign w:val="center"/>
            <w:hideMark/>
          </w:tcPr>
          <w:p w14:paraId="30EF21F3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247EEC52" w14:textId="77777777" w:rsidTr="007F6487">
        <w:trPr>
          <w:trHeight w:val="4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C30E0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E747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469D5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სხვა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ECCDE74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2F818F8A" w14:textId="77777777" w:rsidTr="007F6487">
        <w:trPr>
          <w:trHeight w:val="42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DA02" w14:textId="77777777" w:rsidR="006221DA" w:rsidRPr="005A21A6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5A21A6">
              <w:rPr>
                <w:rFonts w:ascii="Sylfaen" w:eastAsia="Times New Roman" w:hAnsi="Sylfaen" w:cs="Calibri"/>
                <w:color w:val="000000"/>
                <w:lang w:val="en-US"/>
              </w:rPr>
              <w:t>4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5EDD" w14:textId="77777777" w:rsidR="006221DA" w:rsidRPr="005A21A6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ვიდეო</w:t>
            </w:r>
            <w:proofErr w:type="spellEnd"/>
            <w:r w:rsidRPr="005A21A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აუდიო</w:t>
            </w:r>
            <w:proofErr w:type="spellEnd"/>
            <w:r w:rsidRPr="005A21A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სახვითი</w:t>
            </w:r>
            <w:proofErr w:type="spellEnd"/>
            <w:r w:rsidRPr="005A21A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ინფორმაციული</w:t>
            </w:r>
            <w:proofErr w:type="spellEnd"/>
            <w:r w:rsidRPr="005A21A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ტექნოლოგიები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7F97B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აზომვით-ტოპოგრაფიული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სამუშაოს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შესრულება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506AE289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494B798A" w14:textId="77777777" w:rsidTr="007F6487">
        <w:trPr>
          <w:trHeight w:val="34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C7EF2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CD47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DB9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არქიტექტორ-ტექნიკოსი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665C536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419E411B" w14:textId="77777777" w:rsidTr="007F6487">
        <w:trPr>
          <w:trHeight w:val="43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28390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22BF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7E7E8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ბეჭდური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ონლაინ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გამოცემების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რეპორტიორი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4D88620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0A3E9619" w14:textId="77777777" w:rsidTr="007F6487">
        <w:trPr>
          <w:trHeight w:val="7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48D9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9918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1340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ბუღალტრული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აღრიცხვა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ბუღალტერი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ბუღალტერ-ტექნიკოსი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609D3672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2B514D24" w14:textId="77777777" w:rsidTr="007F6487">
        <w:trPr>
          <w:trHeight w:val="97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0F907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4103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BDCB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ვებსპეციალისტი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ვებინტერფეისის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დიზაინერი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ვებტექნოლოგიები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ვებპროგრამისტი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ინტერნეტტექნოლოგი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ვებსპეციალისტი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))</w:t>
            </w:r>
          </w:p>
        </w:tc>
        <w:tc>
          <w:tcPr>
            <w:tcW w:w="36" w:type="dxa"/>
            <w:vAlign w:val="center"/>
            <w:hideMark/>
          </w:tcPr>
          <w:p w14:paraId="16FE0D4F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57A2F438" w14:textId="77777777" w:rsidTr="007F6487">
        <w:trPr>
          <w:trHeight w:val="34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935D1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87AB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5E72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ვიდეომონტაჟი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55632583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2F20CD1D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FC2F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69DF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5ED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ვიდეო-საოპერატორო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ხელოვნება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F8F14E0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72508554" w14:textId="77777777" w:rsidTr="007F6487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8F34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842D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745C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ვიზუალური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გამოსახულების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დიზაინერი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62AC83C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785C5033" w14:textId="77777777" w:rsidTr="007F6487">
        <w:trPr>
          <w:trHeight w:val="9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D810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8AB2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DA0EF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ინფორმაციული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ტექნოლოგი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ინფორმაციის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ტექნოლოგიის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მხარდაჭერა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ინფორმაციული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ტექნოლოგიების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მხარდაჭერის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3993DB99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4DDBE5F5" w14:textId="77777777" w:rsidTr="007F6487">
        <w:trPr>
          <w:trHeight w:val="52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A9A5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CED2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82AC1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კინოტელერეჟისორი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 </w:t>
            </w:r>
          </w:p>
        </w:tc>
        <w:tc>
          <w:tcPr>
            <w:tcW w:w="36" w:type="dxa"/>
            <w:vAlign w:val="center"/>
            <w:hideMark/>
          </w:tcPr>
          <w:p w14:paraId="761CE721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47624B6C" w14:textId="77777777" w:rsidTr="007F6487">
        <w:trPr>
          <w:trHeight w:val="7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1C358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CA8E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A7D48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კომპიუტერული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გრაფიკოსი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კომპიუტერული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გრაფიკოს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-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ანიმატორი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04F508E1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455634A7" w14:textId="77777777" w:rsidTr="007F6487">
        <w:trPr>
          <w:trHeight w:val="3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4441B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796D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3E9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კომპიუტერული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საინჟინრო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გრაფიკის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ოპერატორი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01DE139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5305075D" w14:textId="77777777" w:rsidTr="007F6487">
        <w:trPr>
          <w:trHeight w:val="15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C8B5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79A7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5FAD2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კომპიუტერული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ქსელი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სისტემები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კომპიუტერული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ქსელებისა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სისტემების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ადმინისტრატორი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კომპიუტერული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ქსელებისა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სისტემების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ტექნიკოსი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კომპიუტერული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ქსელის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ადმინისტრატორი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კომპიუტერული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ქსელის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ადმინისტრირება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) </w:t>
            </w:r>
          </w:p>
        </w:tc>
        <w:tc>
          <w:tcPr>
            <w:tcW w:w="36" w:type="dxa"/>
            <w:vAlign w:val="center"/>
            <w:hideMark/>
          </w:tcPr>
          <w:p w14:paraId="1B742D92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60536B3A" w14:textId="77777777" w:rsidTr="007F6487">
        <w:trPr>
          <w:trHeight w:val="43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86603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31CC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91523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კორესპონდენტი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242CA8C6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67926483" w14:textId="77777777" w:rsidTr="007F6487">
        <w:trPr>
          <w:trHeight w:val="7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6BDB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9DF5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37AF9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მონტაჟის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რეჟისორი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მემონტაჟე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აუდიო-ვიზუალური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გამოსახულების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06117A6D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054191B3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6E947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03404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85498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მძერწავი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არქიტექტურული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დეტალების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08822E94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02BB2A55" w14:textId="77777777" w:rsidTr="007F6487">
        <w:trPr>
          <w:trHeight w:val="51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40C4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76A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70CE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მხატვარ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-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ანიმატორი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AFC7903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4F836F3F" w14:textId="77777777" w:rsidTr="007F6487">
        <w:trPr>
          <w:trHeight w:val="3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A1DE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5BB2F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ADC62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მხატვარ-შემსრულებელი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13055B12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4C1BA512" w14:textId="77777777" w:rsidTr="007F6487">
        <w:trPr>
          <w:trHeight w:val="4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961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8770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18511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პოლიგრაფიული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მრეწველობის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ტექნიკოსი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2DAB9ED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59376AEC" w14:textId="77777777" w:rsidTr="007F6487">
        <w:trPr>
          <w:trHeight w:val="43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73A3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14BA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CD53F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პროგრამული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უზრუნველყოფის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დეველოპერი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84DBC22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13F48B84" w14:textId="77777777" w:rsidTr="007F6487">
        <w:trPr>
          <w:trHeight w:val="3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C244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7F13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1C39B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რეპორტიორობა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1C2A0AFF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432AE09A" w14:textId="77777777" w:rsidTr="007F6487">
        <w:trPr>
          <w:trHeight w:val="4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9073E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A985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F1E8C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საგამომცემლო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საქმის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ტექნიკური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დიზაინერი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6473A26B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5F8D81AE" w14:textId="77777777" w:rsidTr="007F6487">
        <w:trPr>
          <w:trHeight w:val="4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745D7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376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D2C48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საინფორმაციო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პროგრამის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ოპერატორი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-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მემონტაჟე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10D89309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796F0B49" w14:textId="77777777" w:rsidTr="007F6487">
        <w:trPr>
          <w:trHeight w:val="4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E001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26082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FC0B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სამგანზომილებიანი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გრაფიკის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გენერალისტი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1C9E2145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62231602" w14:textId="77777777" w:rsidTr="007F6487">
        <w:trPr>
          <w:trHeight w:val="46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EAB4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8C68C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5A374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სარეკლამო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აგენტი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A4C74A0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6B7289EF" w14:textId="77777777" w:rsidTr="007F6487">
        <w:trPr>
          <w:trHeight w:val="48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03C8A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76F7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ACE2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სისტემების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ადმინისტრატორი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54FC3B0F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17903988" w14:textId="77777777" w:rsidTr="007F6487">
        <w:trPr>
          <w:trHeight w:val="3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28DB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34A92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9981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ტელეეთერის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დიზაინი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1DBDDB3B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1EBB583B" w14:textId="77777777" w:rsidTr="007F6487">
        <w:trPr>
          <w:trHeight w:val="40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DABE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377AC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2FAB9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ტელერადიორეპორტიორი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</w:p>
        </w:tc>
        <w:tc>
          <w:tcPr>
            <w:tcW w:w="36" w:type="dxa"/>
            <w:vAlign w:val="center"/>
            <w:hideMark/>
          </w:tcPr>
          <w:p w14:paraId="4E293AA3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5F52CEFE" w14:textId="77777777" w:rsidTr="007F6487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A12F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4212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76A5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ტელერეჟისურა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7F36412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001E4897" w14:textId="77777777" w:rsidTr="007F6487">
        <w:trPr>
          <w:trHeight w:val="375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D8EB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5F67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B673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ტოპოგრაფი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1E215749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27E26A30" w14:textId="77777777" w:rsidTr="007F6487">
        <w:trPr>
          <w:trHeight w:val="3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7DC2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C3818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0D6EB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ფოტოგრაფია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E51EC47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03B75A99" w14:textId="77777777" w:rsidTr="007F6487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079CC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501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590C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შემსრულებელ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-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ილუსტრატორი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</w:p>
        </w:tc>
        <w:tc>
          <w:tcPr>
            <w:tcW w:w="36" w:type="dxa"/>
            <w:vAlign w:val="center"/>
            <w:hideMark/>
          </w:tcPr>
          <w:p w14:paraId="34E30158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543B8CE4" w14:textId="77777777" w:rsidTr="007F6487">
        <w:trPr>
          <w:trHeight w:val="3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59F4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6AC39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E499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ციფრული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ხელოვნება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6463658C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07A946BE" w14:textId="77777777" w:rsidTr="007F6487">
        <w:trPr>
          <w:trHeight w:val="39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E94A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A62ED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1C390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სხვა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2BE83E42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737F6AFE" w14:textId="77777777" w:rsidTr="007F6487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958F" w14:textId="77777777" w:rsidR="006221DA" w:rsidRPr="005A21A6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5A21A6">
              <w:rPr>
                <w:rFonts w:ascii="Sylfaen" w:eastAsia="Times New Roman" w:hAnsi="Sylfaen" w:cs="Calibri"/>
                <w:color w:val="000000"/>
                <w:lang w:val="en-US"/>
              </w:rPr>
              <w:t>5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3AB5" w14:textId="77777777" w:rsidR="006221DA" w:rsidRPr="005A21A6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მომსახურება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0E9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ბართენდერი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8EE92B7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595A2513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7D7E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34847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8AF3A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ბარმენი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116F8F9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5CBFA1BE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21B7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6531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DB815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გუნდის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ლოტბარი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რეგენტი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5A2BC8B5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738CB489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D5A2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7901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C3FA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ვისაჟისტი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F0D1288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27D9464A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D065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B0CB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508F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ფრჩხილის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მოვლა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მანიკურის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პედიკურის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712B5E9B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4B55E065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409A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24DE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391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კანის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მოვლა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სპა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2BE6ABB4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09D855E5" w14:textId="77777777" w:rsidTr="007F6487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71E3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DA38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77E7E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თმისა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სილამაზის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მომსახურება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სტილისტი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ქალი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მამაკაცი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),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თმის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სტილისტი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794C940B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661CE692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FB3F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A7D8C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3FA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კბილის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ტექნიკოსი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60598A56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456873FB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6D5D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926E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535E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მოცეკვავე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 </w:t>
            </w:r>
          </w:p>
        </w:tc>
        <w:tc>
          <w:tcPr>
            <w:tcW w:w="36" w:type="dxa"/>
            <w:vAlign w:val="center"/>
            <w:hideMark/>
          </w:tcPr>
          <w:p w14:paraId="179EE29E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38D22AFD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40F2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658CE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CF52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მუსიკის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რეპეტიტორი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E4359A0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7FAC5425" w14:textId="77777777" w:rsidTr="007F6487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7F9E8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B3CDC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75E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სარესტორნო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მომსახურება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სარესტორნო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საქმისმწარმოებელი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07B9D851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2DCAF050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C8A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FF97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2C4E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სასტუმროს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მომსახურება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81A8E1D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7B6A22E1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F79D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537F8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1218D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სომელიე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2260ECD3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564BFAD7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15D7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9594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F248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ქორეოგრაფ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-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რეპეტიტორი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148891BF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24109DDF" w14:textId="77777777" w:rsidTr="007F6487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FB9F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E3B9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BE555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ღონისძიების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ორგანიზება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ღონისძიებათა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მომწყობი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ღონისძიების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მენეჯერი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0E59BF67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0975B813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4A7B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1BB1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E01F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პიანისტ-აკომპანიატორი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27DDF7BC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09A9D6BB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35D0A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FB95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70C0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შემფასებელი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160645A0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2EC6A973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81F9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1695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125E7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სხვა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627C53E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033499FB" w14:textId="77777777" w:rsidTr="007F6487">
        <w:trPr>
          <w:trHeight w:val="6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7706" w14:textId="77777777" w:rsidR="006221DA" w:rsidRPr="005A21A6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5A21A6">
              <w:rPr>
                <w:rFonts w:ascii="Sylfaen" w:eastAsia="Times New Roman" w:hAnsi="Sylfaen" w:cs="Calibri"/>
                <w:color w:val="000000"/>
                <w:lang w:val="en-US"/>
              </w:rPr>
              <w:t>6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D747" w14:textId="77777777" w:rsidR="006221DA" w:rsidRPr="005A21A6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ტურიზმი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9E2D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გიდი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სამთო-გამყოფილი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საფეხმავლო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გამყოლი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საქართველოს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კულტურული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მემკვიდრეობის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გიდი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37C106F4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3A12894F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F5C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5A43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A910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სათავგადასავლო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ტურიზმი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48193DE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1EDEAA1C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777C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BD72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7961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ტუროპერატორი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აგრო</w:t>
            </w:r>
            <w:proofErr w:type="spellEnd"/>
            <w:proofErr w:type="gramStart"/>
            <w:r w:rsidRPr="005A21A6">
              <w:rPr>
                <w:rFonts w:ascii="Sylfaen" w:eastAsia="Times New Roman" w:hAnsi="Sylfaen" w:cs="Calibri"/>
                <w:lang w:val="en-US"/>
              </w:rPr>
              <w:t>-.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ეკო</w:t>
            </w:r>
            <w:proofErr w:type="spellEnd"/>
            <w:proofErr w:type="gramEnd"/>
            <w:r w:rsidRPr="005A21A6">
              <w:rPr>
                <w:rFonts w:ascii="Sylfaen" w:eastAsia="Times New Roman" w:hAnsi="Sylfaen" w:cs="Calibri"/>
                <w:lang w:val="en-US"/>
              </w:rPr>
              <w:t xml:space="preserve">-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ა.შ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.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ტუროპერატორი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75537C91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46D1CA9A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A925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DA63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80205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სხვა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6CE275E5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23694543" w14:textId="77777777" w:rsidTr="007F6487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4BE3" w14:textId="77777777" w:rsidR="006221DA" w:rsidRPr="005A21A6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5A21A6">
              <w:rPr>
                <w:rFonts w:ascii="Sylfaen" w:eastAsia="Times New Roman" w:hAnsi="Sylfaen" w:cs="Calibri"/>
                <w:color w:val="000000"/>
                <w:lang w:val="en-US"/>
              </w:rPr>
              <w:t>7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A2A6A" w14:textId="77777777" w:rsidR="006221DA" w:rsidRPr="005A21A6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ხელსაქმე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A148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დეკორატიულ-გამოყენებითი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ქსოვილების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266247CD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7A943319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E140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19C8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FD13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თექის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დამზადება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თექის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ოსტატი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თექის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ხელოსანი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70369F8F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60780D3F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338E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909A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7186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იუველირი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515FBA39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15AB3545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2358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D1AA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59C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კერამიკული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ნაწარმის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655D3CD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29C4A71F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74AB7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4697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2EF3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ლითონების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მხატვრული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დამუშავების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213FDB16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167CCA1A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18B7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1720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CD6CF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მომინანქრება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მემინანქრე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1ED96ECF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607BE5C5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1392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B6DB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4E233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მხატვრული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ქსოვა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DB694EB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418FC252" w14:textId="77777777" w:rsidTr="007F6487">
        <w:trPr>
          <w:trHeight w:val="105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8DB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3C1C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DD278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სამკერვალო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წარმოება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სამკერვალო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ნაწარმის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ხარისხის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მართვის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სამკერვალო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ნაწარმის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ტანსაცმლის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მხატვრული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კონსტრუირების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42D00655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0433D659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9CA7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9CD8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CCB5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სახვითი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ხელოვნება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5DBF051B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272A821C" w14:textId="77777777" w:rsidTr="007F6487">
        <w:trPr>
          <w:trHeight w:val="12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B945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7AF7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029E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ფეხსაცმლისა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ტყავის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ნაკეთობათა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წარმოება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ფეხსაცმლის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ტყავის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ნაწარმისა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აქსესუარების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,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ფეხსაცმლისა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ტყავის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აქსესუარების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088D134F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0EA0D886" w14:textId="77777777" w:rsidTr="007F6487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E3FCB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1D80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674F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ქვისა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სხვა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მასალების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დეკორატიული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დამუშავების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 </w:t>
            </w:r>
          </w:p>
        </w:tc>
        <w:tc>
          <w:tcPr>
            <w:tcW w:w="36" w:type="dxa"/>
            <w:vAlign w:val="center"/>
            <w:hideMark/>
          </w:tcPr>
          <w:p w14:paraId="7BA1F0D3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2F8600AF" w14:textId="77777777" w:rsidTr="007F6487">
        <w:trPr>
          <w:trHeight w:val="6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F488C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01B8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C809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ხის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მხატვრული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დამუშავება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ხის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მხატვრული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დამუშავების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6CC3D317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277AC336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FFA2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BD53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ED9F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სხვა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2D2CB725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24C50FF7" w14:textId="77777777" w:rsidTr="007F6487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AE02" w14:textId="77777777" w:rsidR="006221DA" w:rsidRPr="005A21A6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5A21A6">
              <w:rPr>
                <w:rFonts w:ascii="Sylfaen" w:eastAsia="Times New Roman" w:hAnsi="Sylfaen" w:cs="Calibri"/>
                <w:color w:val="000000"/>
                <w:lang w:val="en-US"/>
              </w:rPr>
              <w:t>8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4FD4" w14:textId="77777777" w:rsidR="006221DA" w:rsidRPr="005A21A6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საკვების</w:t>
            </w:r>
            <w:proofErr w:type="spellEnd"/>
            <w:r w:rsidRPr="005A21A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წარმოება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4E55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კონდიტერია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კონდიტერი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2D1BF64F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69DAB9FC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3359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8B525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482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კულინარიის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ხელოვნება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23EAF5F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35A3B1ED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DD6BC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AA23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D143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მზარეული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1102DB4C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5BE62A97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D973B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8CE0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2A11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სასურსათო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პროდუქტების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წარმოება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37C6ACF6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3C2A3AD5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B8CD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5110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9C52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სხვა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44BDB088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3F109EDE" w14:textId="77777777" w:rsidTr="007F6487">
        <w:trPr>
          <w:trHeight w:val="30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C6A9" w14:textId="77777777" w:rsidR="006221DA" w:rsidRPr="005A21A6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lang w:val="en-US"/>
              </w:rPr>
            </w:pPr>
            <w:r w:rsidRPr="005A21A6">
              <w:rPr>
                <w:rFonts w:ascii="Sylfaen" w:eastAsia="Times New Roman" w:hAnsi="Sylfaen" w:cs="Calibri"/>
                <w:color w:val="000000"/>
                <w:lang w:val="en-US"/>
              </w:rPr>
              <w:t>9</w:t>
            </w:r>
          </w:p>
        </w:tc>
        <w:tc>
          <w:tcPr>
            <w:tcW w:w="3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0D99" w14:textId="77777777" w:rsidR="006221DA" w:rsidRPr="005A21A6" w:rsidRDefault="006221DA" w:rsidP="007F648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  <w:t>ჯანდაცვა</w:t>
            </w:r>
            <w:proofErr w:type="spellEnd"/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7602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მასაჟისტი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მასაჟისტ-რეაბილიტატორი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0836F2E3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211F05D4" w14:textId="77777777" w:rsidTr="007F6487">
        <w:trPr>
          <w:trHeight w:val="36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B918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AAA93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ED4FE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პარფიუმერული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კოსმეტიკური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წარმოების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სპეციალისტი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</w:p>
        </w:tc>
        <w:tc>
          <w:tcPr>
            <w:tcW w:w="36" w:type="dxa"/>
            <w:vAlign w:val="center"/>
            <w:hideMark/>
          </w:tcPr>
          <w:p w14:paraId="0CEDFD67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2620F897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F4C57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7388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FEA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საექთნო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საქმე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(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პრაქტიკოსი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ექთანი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>)</w:t>
            </w:r>
          </w:p>
        </w:tc>
        <w:tc>
          <w:tcPr>
            <w:tcW w:w="36" w:type="dxa"/>
            <w:vAlign w:val="center"/>
            <w:hideMark/>
          </w:tcPr>
          <w:p w14:paraId="76B202C3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4D0338A2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752C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FB4B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2BB7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ფარმაცია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5FAEB92F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6B15F247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082A9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3EC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2004E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სატვირთო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გადაზიდვების</w:t>
            </w:r>
            <w:proofErr w:type="spellEnd"/>
            <w:r w:rsidRPr="005A21A6">
              <w:rPr>
                <w:rFonts w:ascii="Sylfaen" w:eastAsia="Times New Roman" w:hAnsi="Sylfaen" w:cs="Calibri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lang w:val="en-US"/>
              </w:rPr>
              <w:t>ლოგისტიკა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7F228A06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221DA" w:rsidRPr="005A21A6" w14:paraId="58FAE688" w14:textId="77777777" w:rsidTr="007F6487">
        <w:trPr>
          <w:trHeight w:val="30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6F6D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</w:p>
        </w:tc>
        <w:tc>
          <w:tcPr>
            <w:tcW w:w="3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7626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6991" w14:textId="77777777" w:rsidR="006221DA" w:rsidRPr="005A21A6" w:rsidRDefault="006221DA" w:rsidP="007F6487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lang w:val="en-US"/>
              </w:rPr>
            </w:pPr>
            <w:proofErr w:type="spellStart"/>
            <w:r w:rsidRPr="005A21A6">
              <w:rPr>
                <w:rFonts w:ascii="Sylfaen" w:eastAsia="Times New Roman" w:hAnsi="Sylfaen" w:cs="Calibri"/>
                <w:color w:val="000000"/>
                <w:lang w:val="en-US"/>
              </w:rPr>
              <w:t>და</w:t>
            </w:r>
            <w:proofErr w:type="spellEnd"/>
            <w:r w:rsidRPr="005A21A6">
              <w:rPr>
                <w:rFonts w:ascii="Sylfaen" w:eastAsia="Times New Roman" w:hAnsi="Sylfaen" w:cs="Calibri"/>
                <w:color w:val="000000"/>
                <w:lang w:val="en-US"/>
              </w:rPr>
              <w:t xml:space="preserve"> </w:t>
            </w:r>
            <w:proofErr w:type="spellStart"/>
            <w:r w:rsidRPr="005A21A6">
              <w:rPr>
                <w:rFonts w:ascii="Sylfaen" w:eastAsia="Times New Roman" w:hAnsi="Sylfaen" w:cs="Calibri"/>
                <w:color w:val="000000"/>
                <w:lang w:val="en-US"/>
              </w:rPr>
              <w:t>სხვა</w:t>
            </w:r>
            <w:proofErr w:type="spellEnd"/>
          </w:p>
        </w:tc>
        <w:tc>
          <w:tcPr>
            <w:tcW w:w="36" w:type="dxa"/>
            <w:vAlign w:val="center"/>
            <w:hideMark/>
          </w:tcPr>
          <w:p w14:paraId="22DED0BF" w14:textId="77777777" w:rsidR="006221DA" w:rsidRPr="005A21A6" w:rsidRDefault="006221DA" w:rsidP="007F64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6F20E79A" w14:textId="77777777" w:rsidR="00B85192" w:rsidRDefault="00B85192" w:rsidP="009A01CF">
      <w:pPr>
        <w:spacing w:after="0"/>
        <w:jc w:val="right"/>
        <w:rPr>
          <w:rFonts w:ascii="Sylfaen" w:hAnsi="Sylfaen"/>
          <w:lang w:val="ka-GE"/>
        </w:rPr>
      </w:pPr>
    </w:p>
    <w:p w14:paraId="62C9EDDD" w14:textId="1FB8286A" w:rsidR="00B85192" w:rsidRPr="008E3D2E" w:rsidRDefault="00B85192" w:rsidP="009A01CF">
      <w:pPr>
        <w:spacing w:after="0"/>
        <w:jc w:val="right"/>
        <w:rPr>
          <w:rFonts w:ascii="Sylfaen" w:hAnsi="Sylfaen"/>
          <w:lang w:val="ka-GE"/>
        </w:rPr>
      </w:pPr>
    </w:p>
    <w:sectPr w:rsidR="00B85192" w:rsidRPr="008E3D2E" w:rsidSect="009F771C">
      <w:pgSz w:w="11906" w:h="16838"/>
      <w:pgMar w:top="45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5D1F"/>
    <w:multiLevelType w:val="hybridMultilevel"/>
    <w:tmpl w:val="CBF4DFF2"/>
    <w:lvl w:ilvl="0" w:tplc="53FA358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05D9C"/>
    <w:multiLevelType w:val="hybridMultilevel"/>
    <w:tmpl w:val="EB00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A1069"/>
    <w:multiLevelType w:val="hybridMultilevel"/>
    <w:tmpl w:val="6F22E896"/>
    <w:lvl w:ilvl="0" w:tplc="C994C9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6015"/>
    <w:multiLevelType w:val="hybridMultilevel"/>
    <w:tmpl w:val="908833F0"/>
    <w:lvl w:ilvl="0" w:tplc="53FA358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57F37"/>
    <w:multiLevelType w:val="hybridMultilevel"/>
    <w:tmpl w:val="33664694"/>
    <w:lvl w:ilvl="0" w:tplc="0419000D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 w15:restartNumberingAfterBreak="0">
    <w:nsid w:val="2EB644EB"/>
    <w:multiLevelType w:val="hybridMultilevel"/>
    <w:tmpl w:val="6E504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01061"/>
    <w:multiLevelType w:val="hybridMultilevel"/>
    <w:tmpl w:val="081C77B8"/>
    <w:lvl w:ilvl="0" w:tplc="3604B41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A970B0"/>
    <w:multiLevelType w:val="hybridMultilevel"/>
    <w:tmpl w:val="E3E42F5C"/>
    <w:lvl w:ilvl="0" w:tplc="8E863F6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05D47"/>
    <w:multiLevelType w:val="hybridMultilevel"/>
    <w:tmpl w:val="67580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9690A"/>
    <w:multiLevelType w:val="hybridMultilevel"/>
    <w:tmpl w:val="EA14C6EA"/>
    <w:lvl w:ilvl="0" w:tplc="3604B41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21759"/>
    <w:multiLevelType w:val="hybridMultilevel"/>
    <w:tmpl w:val="99444EB8"/>
    <w:lvl w:ilvl="0" w:tplc="5C58F806">
      <w:start w:val="1"/>
      <w:numFmt w:val="decimal"/>
      <w:lvlText w:val="3.1.%1"/>
      <w:lvlJc w:val="left"/>
      <w:pPr>
        <w:ind w:left="720" w:hanging="360"/>
      </w:pPr>
      <w:rPr>
        <w:rFonts w:asciiTheme="minorHAnsi" w:hAnsi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A669D"/>
    <w:multiLevelType w:val="hybridMultilevel"/>
    <w:tmpl w:val="9F307CDE"/>
    <w:lvl w:ilvl="0" w:tplc="722EC7D8">
      <w:start w:val="1"/>
      <w:numFmt w:val="decimal"/>
      <w:lvlText w:val="2,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725ED"/>
    <w:multiLevelType w:val="hybridMultilevel"/>
    <w:tmpl w:val="B8A2952A"/>
    <w:lvl w:ilvl="0" w:tplc="E0C6944C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 w15:restartNumberingAfterBreak="0">
    <w:nsid w:val="446F275E"/>
    <w:multiLevelType w:val="hybridMultilevel"/>
    <w:tmpl w:val="9528978E"/>
    <w:lvl w:ilvl="0" w:tplc="3A16E8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31440"/>
    <w:multiLevelType w:val="hybridMultilevel"/>
    <w:tmpl w:val="05120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270B0"/>
    <w:multiLevelType w:val="hybridMultilevel"/>
    <w:tmpl w:val="DE840838"/>
    <w:lvl w:ilvl="0" w:tplc="3604B41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F99627B"/>
    <w:multiLevelType w:val="hybridMultilevel"/>
    <w:tmpl w:val="BFA80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A0E0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0A56896"/>
    <w:multiLevelType w:val="hybridMultilevel"/>
    <w:tmpl w:val="FF70231A"/>
    <w:lvl w:ilvl="0" w:tplc="3A16E8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7367C"/>
    <w:multiLevelType w:val="hybridMultilevel"/>
    <w:tmpl w:val="3678EBF0"/>
    <w:lvl w:ilvl="0" w:tplc="722EC7D8">
      <w:start w:val="1"/>
      <w:numFmt w:val="decimal"/>
      <w:lvlText w:val="2,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10F06"/>
    <w:multiLevelType w:val="hybridMultilevel"/>
    <w:tmpl w:val="308254B6"/>
    <w:lvl w:ilvl="0" w:tplc="8E863F6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E2072B"/>
    <w:multiLevelType w:val="hybridMultilevel"/>
    <w:tmpl w:val="5308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D1CC7"/>
    <w:multiLevelType w:val="multilevel"/>
    <w:tmpl w:val="7E0C203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 w16cid:durableId="1604994774">
    <w:abstractNumId w:val="16"/>
  </w:num>
  <w:num w:numId="2" w16cid:durableId="1510677231">
    <w:abstractNumId w:val="22"/>
  </w:num>
  <w:num w:numId="3" w16cid:durableId="2144690814">
    <w:abstractNumId w:val="1"/>
  </w:num>
  <w:num w:numId="4" w16cid:durableId="507449357">
    <w:abstractNumId w:val="8"/>
  </w:num>
  <w:num w:numId="5" w16cid:durableId="951476241">
    <w:abstractNumId w:val="5"/>
  </w:num>
  <w:num w:numId="6" w16cid:durableId="1861428000">
    <w:abstractNumId w:val="18"/>
  </w:num>
  <w:num w:numId="7" w16cid:durableId="405541612">
    <w:abstractNumId w:val="14"/>
  </w:num>
  <w:num w:numId="8" w16cid:durableId="1448547391">
    <w:abstractNumId w:val="13"/>
  </w:num>
  <w:num w:numId="9" w16cid:durableId="1382899568">
    <w:abstractNumId w:val="21"/>
  </w:num>
  <w:num w:numId="10" w16cid:durableId="1990866694">
    <w:abstractNumId w:val="19"/>
  </w:num>
  <w:num w:numId="11" w16cid:durableId="1526089254">
    <w:abstractNumId w:val="11"/>
  </w:num>
  <w:num w:numId="12" w16cid:durableId="1926450414">
    <w:abstractNumId w:val="7"/>
  </w:num>
  <w:num w:numId="13" w16cid:durableId="512955846">
    <w:abstractNumId w:val="20"/>
  </w:num>
  <w:num w:numId="14" w16cid:durableId="1102723702">
    <w:abstractNumId w:val="10"/>
  </w:num>
  <w:num w:numId="15" w16cid:durableId="283849482">
    <w:abstractNumId w:val="4"/>
  </w:num>
  <w:num w:numId="16" w16cid:durableId="916204241">
    <w:abstractNumId w:val="9"/>
  </w:num>
  <w:num w:numId="17" w16cid:durableId="880824377">
    <w:abstractNumId w:val="15"/>
  </w:num>
  <w:num w:numId="18" w16cid:durableId="613754092">
    <w:abstractNumId w:val="6"/>
  </w:num>
  <w:num w:numId="19" w16cid:durableId="873813858">
    <w:abstractNumId w:val="2"/>
  </w:num>
  <w:num w:numId="20" w16cid:durableId="1324895882">
    <w:abstractNumId w:val="17"/>
  </w:num>
  <w:num w:numId="21" w16cid:durableId="1117941803">
    <w:abstractNumId w:val="12"/>
  </w:num>
  <w:num w:numId="22" w16cid:durableId="1826773589">
    <w:abstractNumId w:val="0"/>
  </w:num>
  <w:num w:numId="23" w16cid:durableId="1007560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F60"/>
    <w:rsid w:val="0000349B"/>
    <w:rsid w:val="00016EAD"/>
    <w:rsid w:val="00022CF4"/>
    <w:rsid w:val="00034A68"/>
    <w:rsid w:val="00036D4D"/>
    <w:rsid w:val="000505EB"/>
    <w:rsid w:val="00056DF5"/>
    <w:rsid w:val="000618E9"/>
    <w:rsid w:val="00082B92"/>
    <w:rsid w:val="0008366F"/>
    <w:rsid w:val="000B22BB"/>
    <w:rsid w:val="000B4AC6"/>
    <w:rsid w:val="000B7A05"/>
    <w:rsid w:val="000C0B8A"/>
    <w:rsid w:val="000D065A"/>
    <w:rsid w:val="000E751B"/>
    <w:rsid w:val="000F1AC0"/>
    <w:rsid w:val="000F28B7"/>
    <w:rsid w:val="000F49FF"/>
    <w:rsid w:val="000F633C"/>
    <w:rsid w:val="001002CD"/>
    <w:rsid w:val="001038ED"/>
    <w:rsid w:val="0010650B"/>
    <w:rsid w:val="001164FF"/>
    <w:rsid w:val="0011725A"/>
    <w:rsid w:val="00125C25"/>
    <w:rsid w:val="00132982"/>
    <w:rsid w:val="00136AFD"/>
    <w:rsid w:val="001418ED"/>
    <w:rsid w:val="00141A9F"/>
    <w:rsid w:val="00151D43"/>
    <w:rsid w:val="00153803"/>
    <w:rsid w:val="00156E45"/>
    <w:rsid w:val="00160661"/>
    <w:rsid w:val="001646F2"/>
    <w:rsid w:val="00173FEF"/>
    <w:rsid w:val="001C4C0E"/>
    <w:rsid w:val="001D2218"/>
    <w:rsid w:val="001D33EF"/>
    <w:rsid w:val="001D5F29"/>
    <w:rsid w:val="001D7FC1"/>
    <w:rsid w:val="001E4D06"/>
    <w:rsid w:val="001F5126"/>
    <w:rsid w:val="001F7C90"/>
    <w:rsid w:val="00202FF3"/>
    <w:rsid w:val="002030C8"/>
    <w:rsid w:val="00220757"/>
    <w:rsid w:val="00234D6D"/>
    <w:rsid w:val="00237126"/>
    <w:rsid w:val="0024773F"/>
    <w:rsid w:val="0025584F"/>
    <w:rsid w:val="00265402"/>
    <w:rsid w:val="00266920"/>
    <w:rsid w:val="00282FBF"/>
    <w:rsid w:val="00285CAF"/>
    <w:rsid w:val="002B15C2"/>
    <w:rsid w:val="002B21AA"/>
    <w:rsid w:val="002B396D"/>
    <w:rsid w:val="002C2B15"/>
    <w:rsid w:val="002D164D"/>
    <w:rsid w:val="002D6BFE"/>
    <w:rsid w:val="002F279F"/>
    <w:rsid w:val="002F3342"/>
    <w:rsid w:val="002F5AFA"/>
    <w:rsid w:val="00300207"/>
    <w:rsid w:val="00301F00"/>
    <w:rsid w:val="00303A49"/>
    <w:rsid w:val="0031565A"/>
    <w:rsid w:val="0033112F"/>
    <w:rsid w:val="003373ED"/>
    <w:rsid w:val="00345140"/>
    <w:rsid w:val="00345827"/>
    <w:rsid w:val="00350EC9"/>
    <w:rsid w:val="00351723"/>
    <w:rsid w:val="003522C1"/>
    <w:rsid w:val="00355CD7"/>
    <w:rsid w:val="00373E5E"/>
    <w:rsid w:val="00380A93"/>
    <w:rsid w:val="00382778"/>
    <w:rsid w:val="0038526B"/>
    <w:rsid w:val="00391B5C"/>
    <w:rsid w:val="00396326"/>
    <w:rsid w:val="003B30AF"/>
    <w:rsid w:val="003C26B7"/>
    <w:rsid w:val="003C328E"/>
    <w:rsid w:val="003C360B"/>
    <w:rsid w:val="003C4032"/>
    <w:rsid w:val="003C56AB"/>
    <w:rsid w:val="003D082B"/>
    <w:rsid w:val="003E1016"/>
    <w:rsid w:val="003F1ABE"/>
    <w:rsid w:val="003F4317"/>
    <w:rsid w:val="003F5AF0"/>
    <w:rsid w:val="00401581"/>
    <w:rsid w:val="00403E8B"/>
    <w:rsid w:val="0040514F"/>
    <w:rsid w:val="00411075"/>
    <w:rsid w:val="00424F1E"/>
    <w:rsid w:val="0043040B"/>
    <w:rsid w:val="0043052F"/>
    <w:rsid w:val="00437EB3"/>
    <w:rsid w:val="004430E5"/>
    <w:rsid w:val="00445602"/>
    <w:rsid w:val="0044623B"/>
    <w:rsid w:val="00447C18"/>
    <w:rsid w:val="00455840"/>
    <w:rsid w:val="00457CD3"/>
    <w:rsid w:val="00460C50"/>
    <w:rsid w:val="00461342"/>
    <w:rsid w:val="0046795B"/>
    <w:rsid w:val="0049527B"/>
    <w:rsid w:val="004B546E"/>
    <w:rsid w:val="004C1B67"/>
    <w:rsid w:val="004C2A5A"/>
    <w:rsid w:val="004C45BE"/>
    <w:rsid w:val="004D4EB9"/>
    <w:rsid w:val="004E20E7"/>
    <w:rsid w:val="004F3546"/>
    <w:rsid w:val="004F3FB5"/>
    <w:rsid w:val="004F629B"/>
    <w:rsid w:val="00521B36"/>
    <w:rsid w:val="005467E8"/>
    <w:rsid w:val="00550105"/>
    <w:rsid w:val="00550C11"/>
    <w:rsid w:val="005514E8"/>
    <w:rsid w:val="00551E6F"/>
    <w:rsid w:val="00553D31"/>
    <w:rsid w:val="00554D7B"/>
    <w:rsid w:val="00556C42"/>
    <w:rsid w:val="00562F1B"/>
    <w:rsid w:val="00564B43"/>
    <w:rsid w:val="005671C8"/>
    <w:rsid w:val="00572946"/>
    <w:rsid w:val="00575849"/>
    <w:rsid w:val="005831E3"/>
    <w:rsid w:val="005A2035"/>
    <w:rsid w:val="005A5EAC"/>
    <w:rsid w:val="005B096C"/>
    <w:rsid w:val="005B4F75"/>
    <w:rsid w:val="005B6173"/>
    <w:rsid w:val="005C2344"/>
    <w:rsid w:val="005C3067"/>
    <w:rsid w:val="005C4BBA"/>
    <w:rsid w:val="005D36E1"/>
    <w:rsid w:val="005D5839"/>
    <w:rsid w:val="005E59FF"/>
    <w:rsid w:val="005F0A80"/>
    <w:rsid w:val="005F3E20"/>
    <w:rsid w:val="006040C7"/>
    <w:rsid w:val="00615AB1"/>
    <w:rsid w:val="006221DA"/>
    <w:rsid w:val="00652F79"/>
    <w:rsid w:val="00654235"/>
    <w:rsid w:val="00663421"/>
    <w:rsid w:val="00667C47"/>
    <w:rsid w:val="0067253A"/>
    <w:rsid w:val="00674A6C"/>
    <w:rsid w:val="00676313"/>
    <w:rsid w:val="0068042E"/>
    <w:rsid w:val="00691AC6"/>
    <w:rsid w:val="0069249B"/>
    <w:rsid w:val="006B525F"/>
    <w:rsid w:val="006B5FAC"/>
    <w:rsid w:val="006C066E"/>
    <w:rsid w:val="006C594D"/>
    <w:rsid w:val="006D0B64"/>
    <w:rsid w:val="006E14D1"/>
    <w:rsid w:val="006E60DE"/>
    <w:rsid w:val="0070528B"/>
    <w:rsid w:val="0071553D"/>
    <w:rsid w:val="00717C9C"/>
    <w:rsid w:val="0072280A"/>
    <w:rsid w:val="00731A18"/>
    <w:rsid w:val="00734F14"/>
    <w:rsid w:val="00744D45"/>
    <w:rsid w:val="00747171"/>
    <w:rsid w:val="007547DC"/>
    <w:rsid w:val="00756D7B"/>
    <w:rsid w:val="007620EB"/>
    <w:rsid w:val="007700FB"/>
    <w:rsid w:val="00770A0F"/>
    <w:rsid w:val="00772C1A"/>
    <w:rsid w:val="00775274"/>
    <w:rsid w:val="00781AF2"/>
    <w:rsid w:val="00795212"/>
    <w:rsid w:val="00796DC8"/>
    <w:rsid w:val="007A11D7"/>
    <w:rsid w:val="007C39C0"/>
    <w:rsid w:val="007C538B"/>
    <w:rsid w:val="007C58B5"/>
    <w:rsid w:val="007D7CDB"/>
    <w:rsid w:val="007E1D29"/>
    <w:rsid w:val="007E3931"/>
    <w:rsid w:val="007F7369"/>
    <w:rsid w:val="00801FAC"/>
    <w:rsid w:val="008020AA"/>
    <w:rsid w:val="00807A96"/>
    <w:rsid w:val="00811AA8"/>
    <w:rsid w:val="00812A6C"/>
    <w:rsid w:val="00813A1B"/>
    <w:rsid w:val="00813C96"/>
    <w:rsid w:val="00822FC0"/>
    <w:rsid w:val="00843C9E"/>
    <w:rsid w:val="0085092A"/>
    <w:rsid w:val="00853894"/>
    <w:rsid w:val="0085404B"/>
    <w:rsid w:val="008578AC"/>
    <w:rsid w:val="00864F7C"/>
    <w:rsid w:val="008729D8"/>
    <w:rsid w:val="008813BC"/>
    <w:rsid w:val="00893EEA"/>
    <w:rsid w:val="00893F37"/>
    <w:rsid w:val="008A2035"/>
    <w:rsid w:val="008A3BBD"/>
    <w:rsid w:val="008D760B"/>
    <w:rsid w:val="008E1D06"/>
    <w:rsid w:val="008E3D2E"/>
    <w:rsid w:val="008F147D"/>
    <w:rsid w:val="008F4BA5"/>
    <w:rsid w:val="00901141"/>
    <w:rsid w:val="0091614C"/>
    <w:rsid w:val="00922CEE"/>
    <w:rsid w:val="00922DE3"/>
    <w:rsid w:val="00936BB0"/>
    <w:rsid w:val="00937126"/>
    <w:rsid w:val="009533DF"/>
    <w:rsid w:val="00955DFA"/>
    <w:rsid w:val="0095778B"/>
    <w:rsid w:val="00982043"/>
    <w:rsid w:val="00986B26"/>
    <w:rsid w:val="00990FE8"/>
    <w:rsid w:val="009A01CF"/>
    <w:rsid w:val="009A0DFF"/>
    <w:rsid w:val="009A0F1C"/>
    <w:rsid w:val="009A16CB"/>
    <w:rsid w:val="009A1E90"/>
    <w:rsid w:val="009A25AF"/>
    <w:rsid w:val="009A4A61"/>
    <w:rsid w:val="009B073F"/>
    <w:rsid w:val="009B3F4F"/>
    <w:rsid w:val="009D084A"/>
    <w:rsid w:val="009E3652"/>
    <w:rsid w:val="009F04ED"/>
    <w:rsid w:val="009F771C"/>
    <w:rsid w:val="00A006A8"/>
    <w:rsid w:val="00A06D4D"/>
    <w:rsid w:val="00A07B1A"/>
    <w:rsid w:val="00A10CA4"/>
    <w:rsid w:val="00A13549"/>
    <w:rsid w:val="00A23C91"/>
    <w:rsid w:val="00A23E79"/>
    <w:rsid w:val="00A42BAA"/>
    <w:rsid w:val="00A447DE"/>
    <w:rsid w:val="00A451BB"/>
    <w:rsid w:val="00A709F8"/>
    <w:rsid w:val="00A8085A"/>
    <w:rsid w:val="00A83DF2"/>
    <w:rsid w:val="00A849A4"/>
    <w:rsid w:val="00A85CAF"/>
    <w:rsid w:val="00A8685E"/>
    <w:rsid w:val="00A868BB"/>
    <w:rsid w:val="00A94C9F"/>
    <w:rsid w:val="00AA1424"/>
    <w:rsid w:val="00AB0261"/>
    <w:rsid w:val="00AB2C78"/>
    <w:rsid w:val="00AB36D5"/>
    <w:rsid w:val="00AB5518"/>
    <w:rsid w:val="00AB6404"/>
    <w:rsid w:val="00AC6EF7"/>
    <w:rsid w:val="00AD0DE7"/>
    <w:rsid w:val="00AD4D5D"/>
    <w:rsid w:val="00AE6103"/>
    <w:rsid w:val="00AF2F17"/>
    <w:rsid w:val="00AF45C7"/>
    <w:rsid w:val="00AF65A2"/>
    <w:rsid w:val="00B03C04"/>
    <w:rsid w:val="00B04B3B"/>
    <w:rsid w:val="00B11EEB"/>
    <w:rsid w:val="00B45DBC"/>
    <w:rsid w:val="00B60422"/>
    <w:rsid w:val="00B664AE"/>
    <w:rsid w:val="00B704A1"/>
    <w:rsid w:val="00B747FE"/>
    <w:rsid w:val="00B811A3"/>
    <w:rsid w:val="00B82FB2"/>
    <w:rsid w:val="00B85192"/>
    <w:rsid w:val="00B93C4E"/>
    <w:rsid w:val="00B97C20"/>
    <w:rsid w:val="00BA1268"/>
    <w:rsid w:val="00BA1ED3"/>
    <w:rsid w:val="00BA6C77"/>
    <w:rsid w:val="00BE093A"/>
    <w:rsid w:val="00BE368B"/>
    <w:rsid w:val="00BE6496"/>
    <w:rsid w:val="00C00E73"/>
    <w:rsid w:val="00C02C7E"/>
    <w:rsid w:val="00C13D31"/>
    <w:rsid w:val="00C14C41"/>
    <w:rsid w:val="00C1643F"/>
    <w:rsid w:val="00C23A53"/>
    <w:rsid w:val="00C26E1D"/>
    <w:rsid w:val="00C32067"/>
    <w:rsid w:val="00C47B0F"/>
    <w:rsid w:val="00C55D6F"/>
    <w:rsid w:val="00C720AC"/>
    <w:rsid w:val="00C773E1"/>
    <w:rsid w:val="00C9320E"/>
    <w:rsid w:val="00C94289"/>
    <w:rsid w:val="00CC3C35"/>
    <w:rsid w:val="00CC6B93"/>
    <w:rsid w:val="00CD2D77"/>
    <w:rsid w:val="00CD699F"/>
    <w:rsid w:val="00CD7019"/>
    <w:rsid w:val="00CE09CE"/>
    <w:rsid w:val="00CE3D56"/>
    <w:rsid w:val="00CE4614"/>
    <w:rsid w:val="00CE51AE"/>
    <w:rsid w:val="00CE6BD0"/>
    <w:rsid w:val="00D00568"/>
    <w:rsid w:val="00D034E4"/>
    <w:rsid w:val="00D0466C"/>
    <w:rsid w:val="00D1004F"/>
    <w:rsid w:val="00D15CCD"/>
    <w:rsid w:val="00D17E03"/>
    <w:rsid w:val="00D215EC"/>
    <w:rsid w:val="00D30C8A"/>
    <w:rsid w:val="00D31E34"/>
    <w:rsid w:val="00D32481"/>
    <w:rsid w:val="00D43EC2"/>
    <w:rsid w:val="00D45009"/>
    <w:rsid w:val="00D50116"/>
    <w:rsid w:val="00D65E2D"/>
    <w:rsid w:val="00D734D4"/>
    <w:rsid w:val="00D81951"/>
    <w:rsid w:val="00D83B7D"/>
    <w:rsid w:val="00D87C0F"/>
    <w:rsid w:val="00D95FE3"/>
    <w:rsid w:val="00DA24AA"/>
    <w:rsid w:val="00DB2A34"/>
    <w:rsid w:val="00DB5229"/>
    <w:rsid w:val="00DD2F58"/>
    <w:rsid w:val="00DE26FF"/>
    <w:rsid w:val="00DE6930"/>
    <w:rsid w:val="00DF0E07"/>
    <w:rsid w:val="00DF29CB"/>
    <w:rsid w:val="00E0167D"/>
    <w:rsid w:val="00E036BE"/>
    <w:rsid w:val="00E03F60"/>
    <w:rsid w:val="00E11B97"/>
    <w:rsid w:val="00E20425"/>
    <w:rsid w:val="00E34467"/>
    <w:rsid w:val="00E54267"/>
    <w:rsid w:val="00E56F30"/>
    <w:rsid w:val="00E64C0B"/>
    <w:rsid w:val="00E6744F"/>
    <w:rsid w:val="00E70A25"/>
    <w:rsid w:val="00E845DC"/>
    <w:rsid w:val="00E92C98"/>
    <w:rsid w:val="00E97CDC"/>
    <w:rsid w:val="00EA73FA"/>
    <w:rsid w:val="00EB751F"/>
    <w:rsid w:val="00EC1412"/>
    <w:rsid w:val="00EC79FB"/>
    <w:rsid w:val="00ED0BB5"/>
    <w:rsid w:val="00ED3747"/>
    <w:rsid w:val="00EE3C11"/>
    <w:rsid w:val="00EE6006"/>
    <w:rsid w:val="00EE6759"/>
    <w:rsid w:val="00EF11EA"/>
    <w:rsid w:val="00EF14DF"/>
    <w:rsid w:val="00F00329"/>
    <w:rsid w:val="00F02F6C"/>
    <w:rsid w:val="00F0365D"/>
    <w:rsid w:val="00F050C1"/>
    <w:rsid w:val="00F06D87"/>
    <w:rsid w:val="00F075F4"/>
    <w:rsid w:val="00F24C97"/>
    <w:rsid w:val="00F27D6A"/>
    <w:rsid w:val="00F30D7B"/>
    <w:rsid w:val="00F317C0"/>
    <w:rsid w:val="00F37344"/>
    <w:rsid w:val="00F47414"/>
    <w:rsid w:val="00F51D7C"/>
    <w:rsid w:val="00F616B9"/>
    <w:rsid w:val="00F62ECA"/>
    <w:rsid w:val="00F720EE"/>
    <w:rsid w:val="00F96138"/>
    <w:rsid w:val="00FB0C72"/>
    <w:rsid w:val="00FB32EB"/>
    <w:rsid w:val="00FE4194"/>
    <w:rsid w:val="00F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CA6A0"/>
  <w15:chartTrackingRefBased/>
  <w15:docId w15:val="{FBA24BD7-7263-43D8-BCD5-3169F9C4C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F30"/>
    <w:pPr>
      <w:ind w:left="720"/>
      <w:contextualSpacing/>
    </w:pPr>
  </w:style>
  <w:style w:type="table" w:styleId="TableGrid">
    <w:name w:val="Table Grid"/>
    <w:basedOn w:val="TableNormal"/>
    <w:uiPriority w:val="39"/>
    <w:rsid w:val="00BE0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1EEB"/>
    <w:rPr>
      <w:color w:val="808080"/>
    </w:rPr>
  </w:style>
  <w:style w:type="paragraph" w:styleId="Revision">
    <w:name w:val="Revision"/>
    <w:hidden/>
    <w:uiPriority w:val="99"/>
    <w:semiHidden/>
    <w:rsid w:val="00136A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20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2067"/>
    <w:rPr>
      <w:color w:val="605E5C"/>
      <w:shd w:val="clear" w:color="auto" w:fill="E1DFDD"/>
    </w:rPr>
  </w:style>
  <w:style w:type="paragraph" w:customStyle="1" w:styleId="Default">
    <w:name w:val="Default"/>
    <w:rsid w:val="00CE461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agento.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2997</Words>
  <Characters>17085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maia</cp:lastModifiedBy>
  <cp:revision>4</cp:revision>
  <cp:lastPrinted>2023-02-03T07:43:00Z</cp:lastPrinted>
  <dcterms:created xsi:type="dcterms:W3CDTF">2023-02-18T08:38:00Z</dcterms:created>
  <dcterms:modified xsi:type="dcterms:W3CDTF">2023-02-20T09:38:00Z</dcterms:modified>
</cp:coreProperties>
</file>